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13784" w14:textId="2C553214" w:rsidR="00AF7298" w:rsidRPr="00A80D3B" w:rsidRDefault="00AF7298" w:rsidP="00AF729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6E30F8" w:rsidRPr="00A80D3B">
        <w:rPr>
          <w:rFonts w:ascii="Arial" w:hAnsi="Arial" w:cs="Arial"/>
          <w:b/>
          <w:bCs/>
          <w:sz w:val="28"/>
        </w:rPr>
        <w:t>2</w:t>
      </w:r>
      <w:r w:rsidR="006E30F8">
        <w:rPr>
          <w:rFonts w:ascii="Arial" w:hAnsi="Arial" w:cs="Arial"/>
          <w:b/>
          <w:bCs/>
          <w:sz w:val="28"/>
        </w:rPr>
        <w:t>209284</w:t>
      </w:r>
    </w:p>
    <w:p w14:paraId="436BBD3C" w14:textId="77777777" w:rsidR="00AF7298" w:rsidRPr="009513AC" w:rsidRDefault="00AF7298" w:rsidP="00AF729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AE33D49" w14:textId="77777777" w:rsidR="00A92DED" w:rsidRPr="00DF236C"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73CA1D0E"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DE3330" w:rsidRPr="00DE3330">
        <w:rPr>
          <w:rFonts w:ascii="Arial" w:hAnsi="Arial" w:cs="Arial"/>
          <w:b/>
          <w:bCs/>
          <w:color w:val="000000"/>
          <w:sz w:val="24"/>
        </w:rPr>
        <w:t xml:space="preserve">Discussion on </w:t>
      </w:r>
      <w:r w:rsidR="00D97E8B">
        <w:rPr>
          <w:rFonts w:ascii="Arial" w:hAnsi="Arial" w:cs="Arial"/>
          <w:b/>
          <w:bCs/>
          <w:color w:val="000000"/>
          <w:sz w:val="24"/>
        </w:rPr>
        <w:t>subband non-overlapping full duplex</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2D65236E"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7441E2">
        <w:rPr>
          <w:rFonts w:ascii="Arial" w:hAnsi="Arial" w:cs="Arial"/>
          <w:b/>
          <w:bCs/>
          <w:sz w:val="24"/>
        </w:rPr>
        <w:t>9</w:t>
      </w:r>
      <w:r w:rsidR="00D60BEE">
        <w:rPr>
          <w:rFonts w:ascii="Arial" w:hAnsi="Arial" w:cs="Arial"/>
          <w:b/>
          <w:bCs/>
          <w:sz w:val="24"/>
        </w:rPr>
        <w:t>.</w:t>
      </w:r>
      <w:r w:rsidR="00B321E3">
        <w:rPr>
          <w:rFonts w:ascii="Arial" w:hAnsi="Arial" w:cs="Arial"/>
          <w:b/>
          <w:bCs/>
          <w:sz w:val="24"/>
        </w:rPr>
        <w:t>3</w:t>
      </w:r>
      <w:r w:rsidR="00D60BEE">
        <w:rPr>
          <w:rFonts w:ascii="Arial" w:hAnsi="Arial" w:cs="Arial"/>
          <w:b/>
          <w:bCs/>
          <w:sz w:val="24"/>
        </w:rPr>
        <w:t>.</w:t>
      </w:r>
      <w:r w:rsidR="00DF236C">
        <w:rPr>
          <w:rFonts w:ascii="Arial" w:hAnsi="Arial" w:cs="Arial"/>
          <w:b/>
          <w:bCs/>
          <w:sz w:val="24"/>
        </w:rPr>
        <w:t>2</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6B645F36" w14:textId="7ACA87EF" w:rsidR="00E846C9" w:rsidRDefault="00E846C9" w:rsidP="00081BC5">
      <w:pPr>
        <w:spacing w:beforeLines="50" w:before="120"/>
        <w:ind w:left="0" w:firstLine="0"/>
        <w:jc w:val="both"/>
        <w:rPr>
          <w:rFonts w:eastAsia="宋体"/>
          <w:color w:val="000000"/>
          <w:sz w:val="21"/>
          <w:szCs w:val="22"/>
          <w:lang w:eastAsia="zh-CN"/>
        </w:rPr>
      </w:pPr>
      <w:r>
        <w:rPr>
          <w:rFonts w:eastAsia="宋体" w:hint="eastAsia"/>
          <w:color w:val="000000"/>
          <w:sz w:val="21"/>
          <w:szCs w:val="22"/>
          <w:lang w:eastAsia="zh-CN"/>
        </w:rPr>
        <w:t>I</w:t>
      </w:r>
      <w:r w:rsidR="00306111">
        <w:rPr>
          <w:rFonts w:eastAsia="宋体"/>
          <w:color w:val="000000"/>
          <w:sz w:val="21"/>
          <w:szCs w:val="22"/>
          <w:lang w:eastAsia="zh-CN"/>
        </w:rPr>
        <w:t>n RAN1#110</w:t>
      </w:r>
      <w:r>
        <w:rPr>
          <w:rFonts w:eastAsia="宋体"/>
          <w:color w:val="000000"/>
          <w:sz w:val="21"/>
          <w:szCs w:val="22"/>
          <w:lang w:eastAsia="zh-CN"/>
        </w:rPr>
        <w:t xml:space="preserve"> e-meeting, subband non-overlapping full duplex was discussed and the following agreements were achieved:</w:t>
      </w:r>
    </w:p>
    <w:tbl>
      <w:tblPr>
        <w:tblStyle w:val="af1"/>
        <w:tblW w:w="9631" w:type="dxa"/>
        <w:tblLook w:val="04A0" w:firstRow="1" w:lastRow="0" w:firstColumn="1" w:lastColumn="0" w:noHBand="0" w:noVBand="1"/>
      </w:tblPr>
      <w:tblGrid>
        <w:gridCol w:w="9631"/>
      </w:tblGrid>
      <w:tr w:rsidR="00F6081B" w14:paraId="72BE6CD5" w14:textId="77777777" w:rsidTr="00F6081B">
        <w:tc>
          <w:tcPr>
            <w:tcW w:w="9631" w:type="dxa"/>
          </w:tcPr>
          <w:p w14:paraId="3E0C5391" w14:textId="77777777" w:rsidR="00CD4CFC" w:rsidRPr="0026394B" w:rsidRDefault="00CD4CFC" w:rsidP="00CD4CFC">
            <w:pPr>
              <w:jc w:val="both"/>
              <w:rPr>
                <w:rFonts w:ascii="Times New Roman" w:eastAsia="Malgun Gothic" w:hAnsi="Times New Roman"/>
                <w:bCs/>
                <w:highlight w:val="green"/>
                <w:lang w:eastAsia="zh-CN"/>
              </w:rPr>
            </w:pPr>
            <w:r w:rsidRPr="0026394B">
              <w:rPr>
                <w:rFonts w:ascii="Times New Roman" w:eastAsia="Malgun Gothic" w:hAnsi="Times New Roman"/>
                <w:bCs/>
                <w:highlight w:val="green"/>
                <w:lang w:eastAsia="zh-CN"/>
              </w:rPr>
              <w:t>Agreement:</w:t>
            </w:r>
          </w:p>
          <w:p w14:paraId="79EEB092" w14:textId="77777777" w:rsidR="00CD4CFC" w:rsidRPr="0026394B" w:rsidRDefault="00CD4CFC" w:rsidP="00CD4CFC">
            <w:pPr>
              <w:jc w:val="both"/>
              <w:rPr>
                <w:rFonts w:ascii="Times New Roman" w:eastAsia="Malgun Gothic" w:hAnsi="Times New Roman"/>
                <w:bCs/>
                <w:lang w:eastAsia="zh-CN"/>
              </w:rPr>
            </w:pPr>
            <w:r w:rsidRPr="0026394B">
              <w:rPr>
                <w:rFonts w:ascii="Times New Roman" w:eastAsia="Malgun Gothic" w:hAnsi="Times New Roman"/>
                <w:bCs/>
                <w:lang w:eastAsia="zh-CN"/>
              </w:rPr>
              <w:t>Study the following alternatives</w:t>
            </w:r>
            <w:r w:rsidRPr="0026394B">
              <w:rPr>
                <w:rFonts w:ascii="Times New Roman" w:hAnsi="Times New Roman"/>
                <w:bCs/>
              </w:rPr>
              <w:t xml:space="preserve"> </w:t>
            </w:r>
            <w:r w:rsidRPr="0026394B">
              <w:rPr>
                <w:rFonts w:ascii="Times New Roman" w:eastAsia="Malgun Gothic" w:hAnsi="Times New Roman"/>
                <w:bCs/>
                <w:lang w:eastAsia="zh-CN"/>
              </w:rPr>
              <w:t>with Alt 4 prioritized, for SBFD operation at least for RRC_CONNECTED state.</w:t>
            </w:r>
          </w:p>
          <w:p w14:paraId="54F8DB81" w14:textId="77777777" w:rsidR="00CD4CFC" w:rsidRPr="0026394B" w:rsidRDefault="00CD4CFC" w:rsidP="00CD4CFC">
            <w:pPr>
              <w:numPr>
                <w:ilvl w:val="0"/>
                <w:numId w:val="42"/>
              </w:numPr>
              <w:jc w:val="both"/>
              <w:rPr>
                <w:rFonts w:ascii="Times New Roman" w:eastAsia="Malgun Gothic" w:hAnsi="Times New Roman"/>
                <w:bCs/>
                <w:lang w:eastAsia="x-none"/>
              </w:rPr>
            </w:pPr>
            <w:r w:rsidRPr="0026394B">
              <w:rPr>
                <w:rFonts w:ascii="Times New Roman" w:eastAsia="Malgun Gothic" w:hAnsi="Times New Roman"/>
                <w:bCs/>
                <w:lang w:eastAsia="x-none"/>
              </w:rPr>
              <w:t>SBFD operation Alt 1:</w:t>
            </w:r>
          </w:p>
          <w:p w14:paraId="6A09D77A" w14:textId="77777777" w:rsidR="00CD4CFC" w:rsidRPr="0026394B" w:rsidRDefault="00CD4CFC" w:rsidP="00CD4CFC">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 xml:space="preserve">Time and frequency locations of subbands for SBFD operation are not known to UEs. </w:t>
            </w:r>
          </w:p>
          <w:p w14:paraId="169C4794" w14:textId="77777777" w:rsidR="00CD4CFC" w:rsidRPr="0026394B" w:rsidRDefault="00CD4CFC" w:rsidP="00CD4CFC">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UE behaviors follow existing specifications without introducing new UE behaviors for SBFD operation at gNB side.</w:t>
            </w:r>
          </w:p>
          <w:p w14:paraId="0472AD98" w14:textId="77777777" w:rsidR="00CD4CFC" w:rsidRPr="0026394B" w:rsidRDefault="00CD4CFC" w:rsidP="00CD4CFC">
            <w:pPr>
              <w:numPr>
                <w:ilvl w:val="0"/>
                <w:numId w:val="42"/>
              </w:numPr>
              <w:jc w:val="both"/>
              <w:rPr>
                <w:rFonts w:ascii="Times New Roman" w:eastAsia="Malgun Gothic" w:hAnsi="Times New Roman"/>
                <w:bCs/>
                <w:lang w:eastAsia="x-none"/>
              </w:rPr>
            </w:pPr>
            <w:r w:rsidRPr="0026394B">
              <w:rPr>
                <w:rFonts w:ascii="Times New Roman" w:eastAsia="Malgun Gothic" w:hAnsi="Times New Roman"/>
                <w:bCs/>
                <w:lang w:eastAsia="x-none"/>
              </w:rPr>
              <w:t>SBFD operation Alt 2:</w:t>
            </w:r>
          </w:p>
          <w:p w14:paraId="3E7A55DE" w14:textId="77777777" w:rsidR="00CD4CFC" w:rsidRPr="0026394B" w:rsidRDefault="00CD4CFC" w:rsidP="00CD4CFC">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 xml:space="preserve">Time and frequency locations of subbands for SBFD operation are not known to UEs. </w:t>
            </w:r>
          </w:p>
          <w:p w14:paraId="763D0195" w14:textId="77777777" w:rsidR="00CD4CFC" w:rsidRPr="0026394B" w:rsidRDefault="00CD4CFC" w:rsidP="00CD4CFC">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UE behaviors for non-SBFD aware UEs follow existing specifications.</w:t>
            </w:r>
          </w:p>
          <w:p w14:paraId="1D72AC77" w14:textId="77777777" w:rsidR="00CD4CFC" w:rsidRPr="0026394B" w:rsidRDefault="00CD4CFC" w:rsidP="00CD4CFC">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From RAN1 perspective, new UE behaviors can be introduced for SBFD aware UEs</w:t>
            </w:r>
          </w:p>
          <w:p w14:paraId="534F041B" w14:textId="77777777" w:rsidR="00CD4CFC" w:rsidRPr="0026394B" w:rsidRDefault="00CD4CFC" w:rsidP="00CD4CFC">
            <w:pPr>
              <w:numPr>
                <w:ilvl w:val="0"/>
                <w:numId w:val="42"/>
              </w:numPr>
              <w:jc w:val="both"/>
              <w:rPr>
                <w:rFonts w:ascii="Times New Roman" w:eastAsia="Malgun Gothic" w:hAnsi="Times New Roman"/>
                <w:bCs/>
                <w:lang w:eastAsia="x-none"/>
              </w:rPr>
            </w:pPr>
            <w:r w:rsidRPr="0026394B">
              <w:rPr>
                <w:rFonts w:ascii="Times New Roman" w:eastAsia="Malgun Gothic" w:hAnsi="Times New Roman"/>
                <w:bCs/>
                <w:lang w:eastAsia="x-none"/>
              </w:rPr>
              <w:t>SBFD operation Alt 3:</w:t>
            </w:r>
          </w:p>
          <w:p w14:paraId="195D6677" w14:textId="77777777" w:rsidR="00CD4CFC" w:rsidRPr="0026394B" w:rsidRDefault="00CD4CFC" w:rsidP="00CD4CFC">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 xml:space="preserve">Only time location of subbands for SBFD operation is known to SBFD aware UEs. </w:t>
            </w:r>
          </w:p>
          <w:p w14:paraId="2F3090DD" w14:textId="77777777" w:rsidR="00CD4CFC" w:rsidRPr="0026394B" w:rsidRDefault="00CD4CFC" w:rsidP="00CD4CFC">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UE behaviors for non-SBFD aware UEs follow existing specifications.</w:t>
            </w:r>
          </w:p>
          <w:p w14:paraId="75323983" w14:textId="77777777" w:rsidR="00CD4CFC" w:rsidRPr="0026394B" w:rsidRDefault="00CD4CFC" w:rsidP="00CD4CFC">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 xml:space="preserve">From RAN1 perspective, new UE behaviors can be introduced for SBFD aware UEs based on the time location of subbands for SBFD operation </w:t>
            </w:r>
          </w:p>
          <w:p w14:paraId="22D53E84" w14:textId="77777777" w:rsidR="00CD4CFC" w:rsidRPr="0026394B" w:rsidRDefault="00CD4CFC" w:rsidP="00CD4CFC">
            <w:pPr>
              <w:numPr>
                <w:ilvl w:val="0"/>
                <w:numId w:val="42"/>
              </w:numPr>
              <w:jc w:val="both"/>
              <w:rPr>
                <w:rFonts w:ascii="Times New Roman" w:eastAsia="Malgun Gothic" w:hAnsi="Times New Roman"/>
                <w:bCs/>
                <w:lang w:eastAsia="x-none"/>
              </w:rPr>
            </w:pPr>
            <w:r w:rsidRPr="0026394B">
              <w:rPr>
                <w:rFonts w:ascii="Times New Roman" w:eastAsia="Malgun Gothic" w:hAnsi="Times New Roman"/>
                <w:bCs/>
                <w:lang w:eastAsia="x-none"/>
              </w:rPr>
              <w:t>SBFD operation Alt 4:</w:t>
            </w:r>
          </w:p>
          <w:p w14:paraId="69CC2564" w14:textId="77777777" w:rsidR="00CD4CFC" w:rsidRPr="0026394B" w:rsidRDefault="00CD4CFC" w:rsidP="00CD4CFC">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 xml:space="preserve">Both time and frequency locations of subbands for SBFD operation are known to SBFD aware UEs. </w:t>
            </w:r>
          </w:p>
          <w:p w14:paraId="57C36C8E" w14:textId="77777777" w:rsidR="00CD4CFC" w:rsidRPr="0026394B" w:rsidRDefault="00CD4CFC" w:rsidP="00CD4CFC">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UE behaviors for non-SBFD aware UEs follow existing specifications.</w:t>
            </w:r>
          </w:p>
          <w:p w14:paraId="7F286DC1" w14:textId="77777777" w:rsidR="00CD4CFC" w:rsidRPr="0026394B" w:rsidRDefault="00CD4CFC" w:rsidP="00CD4CFC">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From RAN1 perspective, new UE behaviors can be introduced for SBFD aware UEs based on the time and frequency locations of subbands for SBFD operation.</w:t>
            </w:r>
          </w:p>
          <w:p w14:paraId="4D079413" w14:textId="77777777" w:rsidR="00CD4CFC" w:rsidRPr="0026394B" w:rsidRDefault="00CD4CFC" w:rsidP="00CD4CFC">
            <w:pPr>
              <w:rPr>
                <w:rFonts w:ascii="Times New Roman" w:hAnsi="Times New Roman"/>
                <w:bCs/>
                <w:lang w:eastAsia="ko-KR"/>
              </w:rPr>
            </w:pPr>
            <w:r w:rsidRPr="0026394B">
              <w:rPr>
                <w:rFonts w:ascii="Times New Roman" w:hAnsi="Times New Roman"/>
                <w:bCs/>
                <w:lang w:eastAsia="ko-KR"/>
              </w:rPr>
              <w:t>UE capability discussion is held in work item phase.</w:t>
            </w:r>
          </w:p>
          <w:p w14:paraId="36C88C9F" w14:textId="77777777" w:rsidR="00CD4CFC" w:rsidRPr="0026394B" w:rsidRDefault="00CD4CFC" w:rsidP="00CD4CFC">
            <w:pPr>
              <w:rPr>
                <w:rFonts w:ascii="Times New Roman" w:hAnsi="Times New Roman"/>
                <w:bCs/>
                <w:lang w:eastAsia="ko-KR"/>
              </w:rPr>
            </w:pPr>
          </w:p>
          <w:p w14:paraId="46C782EF" w14:textId="77777777" w:rsidR="00CD4CFC" w:rsidRPr="0026394B" w:rsidRDefault="00CD4CFC" w:rsidP="00CD4CFC">
            <w:pPr>
              <w:rPr>
                <w:rFonts w:ascii="Times New Roman" w:eastAsia="Malgun Gothic" w:hAnsi="Times New Roman"/>
                <w:bCs/>
                <w:highlight w:val="green"/>
                <w:lang w:eastAsia="zh-CN"/>
              </w:rPr>
            </w:pPr>
            <w:r w:rsidRPr="0026394B">
              <w:rPr>
                <w:rFonts w:ascii="Times New Roman" w:eastAsia="Malgun Gothic" w:hAnsi="Times New Roman"/>
                <w:bCs/>
                <w:highlight w:val="green"/>
                <w:lang w:eastAsia="zh-CN"/>
              </w:rPr>
              <w:t>Agreement:</w:t>
            </w:r>
          </w:p>
          <w:p w14:paraId="6EF6D620" w14:textId="77777777" w:rsidR="00CD4CFC" w:rsidRPr="0026394B" w:rsidRDefault="00CD4CFC" w:rsidP="00CD4CFC">
            <w:pPr>
              <w:ind w:left="0" w:firstLine="0"/>
              <w:rPr>
                <w:rFonts w:ascii="Times New Roman" w:eastAsia="Malgun Gothic" w:hAnsi="Times New Roman"/>
                <w:bCs/>
                <w:lang w:eastAsia="zh-CN"/>
              </w:rPr>
            </w:pPr>
            <w:r w:rsidRPr="0026394B">
              <w:rPr>
                <w:rFonts w:ascii="Times New Roman" w:eastAsia="Malgun Gothic" w:hAnsi="Times New Roman"/>
                <w:bCs/>
                <w:lang w:eastAsia="zh-CN"/>
              </w:rPr>
              <w:t>For indication of subband locations for SBFD operation, study semi-static configuration of subband time and frequency location as baseline.</w:t>
            </w:r>
          </w:p>
          <w:p w14:paraId="17F95991" w14:textId="314C4745" w:rsidR="00CD4CFC" w:rsidRPr="0026394B" w:rsidRDefault="00CD4CFC" w:rsidP="00CD4CFC">
            <w:pPr>
              <w:ind w:left="0" w:firstLine="0"/>
              <w:rPr>
                <w:lang w:eastAsia="ko-KR"/>
              </w:rPr>
            </w:pPr>
          </w:p>
          <w:p w14:paraId="62422DE6" w14:textId="77777777" w:rsidR="00CD4CFC" w:rsidRPr="002704CD" w:rsidRDefault="00CD4CFC" w:rsidP="00CD4CFC">
            <w:pPr>
              <w:jc w:val="both"/>
              <w:rPr>
                <w:rFonts w:eastAsia="Malgun Gothic"/>
                <w:bCs/>
                <w:highlight w:val="green"/>
                <w:lang w:eastAsia="zh-CN"/>
              </w:rPr>
            </w:pPr>
            <w:r w:rsidRPr="002704CD">
              <w:rPr>
                <w:rFonts w:eastAsia="Malgun Gothic"/>
                <w:bCs/>
                <w:highlight w:val="green"/>
                <w:lang w:eastAsia="zh-CN"/>
              </w:rPr>
              <w:t>Agreement</w:t>
            </w:r>
          </w:p>
          <w:p w14:paraId="1FE7CA8A" w14:textId="77777777" w:rsidR="00CD4CFC" w:rsidRPr="002704CD" w:rsidRDefault="00CD4CFC" w:rsidP="00CD4CFC">
            <w:pPr>
              <w:ind w:left="0" w:firstLine="0"/>
              <w:rPr>
                <w:lang w:eastAsia="zh-CN"/>
              </w:rPr>
            </w:pPr>
            <w:r w:rsidRPr="002704CD">
              <w:rPr>
                <w:lang w:eastAsia="zh-CN"/>
              </w:rPr>
              <w:t>For semi-static configuration of subband location, consider same subband frequency resources across different SBFD symbols as baseline.</w:t>
            </w:r>
          </w:p>
          <w:p w14:paraId="1A51DEE3" w14:textId="77777777" w:rsidR="00CD4CFC" w:rsidRPr="002704CD" w:rsidRDefault="00CD4CFC" w:rsidP="00CD4CFC">
            <w:pPr>
              <w:rPr>
                <w:lang w:eastAsia="ko-KR"/>
              </w:rPr>
            </w:pPr>
          </w:p>
          <w:p w14:paraId="26F3DE90" w14:textId="77777777" w:rsidR="00CD4CFC" w:rsidRPr="002704CD" w:rsidRDefault="00CD4CFC" w:rsidP="00CD4CFC">
            <w:pPr>
              <w:rPr>
                <w:highlight w:val="darkYellow"/>
                <w:lang w:eastAsia="zh-CN"/>
              </w:rPr>
            </w:pPr>
            <w:r w:rsidRPr="002704CD">
              <w:rPr>
                <w:highlight w:val="darkYellow"/>
                <w:lang w:eastAsia="zh-CN"/>
              </w:rPr>
              <w:t>Working Assumption</w:t>
            </w:r>
          </w:p>
          <w:p w14:paraId="74ADF773" w14:textId="77777777" w:rsidR="00CD4CFC" w:rsidRPr="002704CD" w:rsidRDefault="00CD4CFC" w:rsidP="00CD4CFC">
            <w:pPr>
              <w:ind w:left="0" w:firstLine="0"/>
            </w:pPr>
            <w:r w:rsidRPr="002704CD">
              <w:t>For SBFD operation within a TDD carrier, study SBFD</w:t>
            </w:r>
            <w:r w:rsidRPr="002704CD">
              <w:rPr>
                <w:rFonts w:hint="eastAsia"/>
                <w:lang w:eastAsia="zh-CN"/>
              </w:rPr>
              <w:t xml:space="preserve"> scheme</w:t>
            </w:r>
            <w:r w:rsidRPr="002704CD">
              <w:t xml:space="preserve"> </w:t>
            </w:r>
            <w:r w:rsidRPr="002704CD">
              <w:rPr>
                <w:rFonts w:hint="eastAsia"/>
                <w:lang w:eastAsia="zh-CN"/>
              </w:rPr>
              <w:t>within</w:t>
            </w:r>
            <w:r w:rsidRPr="002704CD">
              <w:t xml:space="preserve"> a single configured DL and UL BWP pair with aligned center frequencies as baseline. </w:t>
            </w:r>
          </w:p>
          <w:p w14:paraId="50FAFF5F" w14:textId="77777777" w:rsidR="00CD4CFC" w:rsidRPr="002704CD" w:rsidRDefault="00CD4CFC" w:rsidP="00CD4CFC">
            <w:pPr>
              <w:pStyle w:val="aff0"/>
              <w:numPr>
                <w:ilvl w:val="0"/>
                <w:numId w:val="43"/>
              </w:numPr>
              <w:overflowPunct w:val="0"/>
              <w:autoSpaceDE w:val="0"/>
              <w:autoSpaceDN w:val="0"/>
              <w:adjustRightInd w:val="0"/>
              <w:spacing w:after="180"/>
              <w:ind w:leftChars="0"/>
              <w:contextualSpacing/>
              <w:textAlignment w:val="baseline"/>
            </w:pPr>
            <w:r w:rsidRPr="002704CD">
              <w:rPr>
                <w:rFonts w:hint="eastAsia"/>
              </w:rPr>
              <w:t xml:space="preserve">FFS </w:t>
            </w:r>
            <w:r w:rsidRPr="002704CD">
              <w:t>feasibility</w:t>
            </w:r>
            <w:r w:rsidRPr="002704CD">
              <w:rPr>
                <w:rFonts w:cs="Times"/>
              </w:rPr>
              <w:t xml:space="preserve"> and potential benefit of</w:t>
            </w:r>
            <w:r w:rsidRPr="002704CD">
              <w:t xml:space="preserve"> SBFD</w:t>
            </w:r>
            <w:r w:rsidRPr="002704CD">
              <w:rPr>
                <w:rFonts w:hint="eastAsia"/>
              </w:rPr>
              <w:t xml:space="preserve"> scheme</w:t>
            </w:r>
            <w:r w:rsidRPr="002704CD">
              <w:t xml:space="preserve"> with</w:t>
            </w:r>
            <w:r w:rsidRPr="002704CD">
              <w:rPr>
                <w:rFonts w:hint="eastAsia"/>
              </w:rPr>
              <w:t>in</w:t>
            </w:r>
            <w:r w:rsidRPr="002704CD">
              <w:t xml:space="preserve"> a single configured DL and UL BWP pair with </w:t>
            </w:r>
            <w:r w:rsidRPr="002704CD">
              <w:rPr>
                <w:rFonts w:hint="eastAsia"/>
              </w:rPr>
              <w:t>un</w:t>
            </w:r>
            <w:r w:rsidRPr="002704CD">
              <w:t>aligned center frequencies</w:t>
            </w:r>
          </w:p>
          <w:p w14:paraId="4823BE72" w14:textId="77777777" w:rsidR="00CD4CFC" w:rsidRPr="002704CD" w:rsidRDefault="00CD4CFC" w:rsidP="00CD4CFC">
            <w:pPr>
              <w:pStyle w:val="aff0"/>
              <w:numPr>
                <w:ilvl w:val="0"/>
                <w:numId w:val="43"/>
              </w:numPr>
              <w:overflowPunct w:val="0"/>
              <w:autoSpaceDE w:val="0"/>
              <w:autoSpaceDN w:val="0"/>
              <w:adjustRightInd w:val="0"/>
              <w:spacing w:after="180"/>
              <w:ind w:leftChars="0"/>
              <w:contextualSpacing/>
              <w:textAlignment w:val="baseline"/>
            </w:pPr>
            <w:r w:rsidRPr="002704CD">
              <w:rPr>
                <w:rFonts w:cs="Times"/>
              </w:rPr>
              <w:t xml:space="preserve">FFS </w:t>
            </w:r>
            <w:r w:rsidRPr="002704CD">
              <w:t>feasibility</w:t>
            </w:r>
            <w:r w:rsidRPr="002704CD">
              <w:rPr>
                <w:rFonts w:cs="Times"/>
              </w:rPr>
              <w:t xml:space="preserve"> and potential benefit of SBFD</w:t>
            </w:r>
            <w:r w:rsidRPr="002704CD">
              <w:rPr>
                <w:rFonts w:cs="Times" w:hint="eastAsia"/>
              </w:rPr>
              <w:t xml:space="preserve"> scheme</w:t>
            </w:r>
            <w:r w:rsidRPr="002704CD">
              <w:rPr>
                <w:rFonts w:cs="Times"/>
              </w:rPr>
              <w:t xml:space="preserve"> </w:t>
            </w:r>
            <w:r w:rsidRPr="002704CD">
              <w:rPr>
                <w:rFonts w:cs="Times" w:hint="eastAsia"/>
              </w:rPr>
              <w:t>with</w:t>
            </w:r>
            <w:r w:rsidRPr="002704CD">
              <w:rPr>
                <w:rFonts w:cs="Times"/>
              </w:rPr>
              <w:t xml:space="preserve"> more than one configured DL and UL BWP pair with aligned/unaligned center frequencies</w:t>
            </w:r>
            <w:r w:rsidRPr="002704CD">
              <w:rPr>
                <w:rFonts w:cs="Times" w:hint="eastAsia"/>
              </w:rPr>
              <w:t xml:space="preserve"> for a DL and UL BWP pair</w:t>
            </w:r>
          </w:p>
          <w:p w14:paraId="1E4DFA93" w14:textId="77777777" w:rsidR="00CD4CFC" w:rsidRPr="002704CD" w:rsidRDefault="00CD4CFC" w:rsidP="00CD4CFC">
            <w:pPr>
              <w:rPr>
                <w:bCs/>
                <w:highlight w:val="green"/>
              </w:rPr>
            </w:pPr>
            <w:r w:rsidRPr="002704CD">
              <w:rPr>
                <w:bCs/>
                <w:highlight w:val="green"/>
              </w:rPr>
              <w:t>Agreement</w:t>
            </w:r>
          </w:p>
          <w:p w14:paraId="3092A71B" w14:textId="77777777" w:rsidR="00CD4CFC" w:rsidRPr="002704CD" w:rsidRDefault="00CD4CFC" w:rsidP="00CD4CFC">
            <w:pPr>
              <w:ind w:left="0" w:firstLine="0"/>
              <w:rPr>
                <w:lang w:eastAsia="zh-CN"/>
              </w:rPr>
            </w:pPr>
            <w:bookmarkStart w:id="2" w:name="OLE_LINK5"/>
            <w:r w:rsidRPr="002704CD">
              <w:rPr>
                <w:rFonts w:hint="eastAsia"/>
                <w:lang w:eastAsia="zh-CN"/>
              </w:rPr>
              <w:t xml:space="preserve">For </w:t>
            </w:r>
            <w:r w:rsidRPr="002704CD">
              <w:t>SBFD operation</w:t>
            </w:r>
            <w:r w:rsidRPr="002704CD">
              <w:rPr>
                <w:bCs/>
              </w:rPr>
              <w:t xml:space="preserve"> Alt </w:t>
            </w:r>
            <w:r w:rsidRPr="002704CD">
              <w:rPr>
                <w:rFonts w:hint="eastAsia"/>
                <w:bCs/>
                <w:lang w:eastAsia="zh-CN"/>
              </w:rPr>
              <w:t xml:space="preserve">4, for an SBFD aware UE configured </w:t>
            </w:r>
            <w:r w:rsidRPr="002704CD">
              <w:rPr>
                <w:bCs/>
                <w:lang w:eastAsia="zh-CN"/>
              </w:rPr>
              <w:t>with</w:t>
            </w:r>
            <w:r w:rsidRPr="002704CD">
              <w:rPr>
                <w:rFonts w:hint="eastAsia"/>
                <w:bCs/>
                <w:lang w:eastAsia="zh-CN"/>
              </w:rPr>
              <w:t xml:space="preserve"> an UL subband in an SBFD symbol, study the following options:</w:t>
            </w:r>
          </w:p>
          <w:p w14:paraId="05217826" w14:textId="77777777" w:rsidR="00CD4CFC" w:rsidRPr="002704CD" w:rsidRDefault="00CD4CFC" w:rsidP="00CD4CFC">
            <w:pPr>
              <w:pStyle w:val="aff0"/>
              <w:numPr>
                <w:ilvl w:val="0"/>
                <w:numId w:val="44"/>
              </w:numPr>
              <w:overflowPunct w:val="0"/>
              <w:autoSpaceDE w:val="0"/>
              <w:autoSpaceDN w:val="0"/>
              <w:adjustRightInd w:val="0"/>
              <w:spacing w:after="180"/>
              <w:ind w:leftChars="0"/>
              <w:contextualSpacing/>
              <w:textAlignment w:val="baseline"/>
            </w:pPr>
            <w:r w:rsidRPr="002704CD">
              <w:rPr>
                <w:rFonts w:hint="eastAsia"/>
              </w:rPr>
              <w:t xml:space="preserve">Option 1: The </w:t>
            </w:r>
            <w:r w:rsidRPr="002704CD">
              <w:t>SBFD aware UE</w:t>
            </w:r>
            <w:r w:rsidRPr="002704CD">
              <w:rPr>
                <w:rFonts w:hint="eastAsia"/>
              </w:rPr>
              <w:t xml:space="preserve"> does not expect to be scheduled with UL transmission outside the UL subband or to be scheduled with DL reception within the UL subband in the SBFD symbol</w:t>
            </w:r>
          </w:p>
          <w:p w14:paraId="700B0C43" w14:textId="77777777" w:rsidR="00CD4CFC" w:rsidRPr="002704CD" w:rsidRDefault="00CD4CFC" w:rsidP="00CD4CFC">
            <w:pPr>
              <w:pStyle w:val="aff0"/>
              <w:numPr>
                <w:ilvl w:val="0"/>
                <w:numId w:val="44"/>
              </w:numPr>
              <w:overflowPunct w:val="0"/>
              <w:autoSpaceDE w:val="0"/>
              <w:autoSpaceDN w:val="0"/>
              <w:adjustRightInd w:val="0"/>
              <w:spacing w:after="180"/>
              <w:ind w:leftChars="0"/>
              <w:contextualSpacing/>
              <w:textAlignment w:val="baseline"/>
            </w:pPr>
            <w:r w:rsidRPr="002704CD">
              <w:rPr>
                <w:rFonts w:hint="eastAsia"/>
              </w:rPr>
              <w:lastRenderedPageBreak/>
              <w:t xml:space="preserve">Option 2: The </w:t>
            </w:r>
            <w:r w:rsidRPr="002704CD">
              <w:t>SBFD aware UE</w:t>
            </w:r>
            <w:r w:rsidRPr="002704CD">
              <w:rPr>
                <w:rFonts w:hint="eastAsia"/>
              </w:rPr>
              <w:t xml:space="preserve"> does not expect to be scheduled with UL transmission outside the UL subband and may be scheduled with DL reception within the UL subband in the SBFD symbol</w:t>
            </w:r>
          </w:p>
          <w:bookmarkEnd w:id="2"/>
          <w:p w14:paraId="72E26AF6" w14:textId="77777777" w:rsidR="00CD4CFC" w:rsidRPr="002704CD" w:rsidRDefault="00CD4CFC" w:rsidP="00CD4CFC">
            <w:pPr>
              <w:pStyle w:val="aff0"/>
              <w:numPr>
                <w:ilvl w:val="0"/>
                <w:numId w:val="44"/>
              </w:numPr>
              <w:overflowPunct w:val="0"/>
              <w:autoSpaceDE w:val="0"/>
              <w:autoSpaceDN w:val="0"/>
              <w:adjustRightInd w:val="0"/>
              <w:spacing w:after="180"/>
              <w:ind w:leftChars="0"/>
              <w:contextualSpacing/>
              <w:textAlignment w:val="baseline"/>
            </w:pPr>
            <w:r w:rsidRPr="002704CD">
              <w:rPr>
                <w:rFonts w:hint="eastAsia"/>
              </w:rPr>
              <w:t xml:space="preserve">Option 3: The </w:t>
            </w:r>
            <w:r w:rsidRPr="002704CD">
              <w:t>SBFD aware UE</w:t>
            </w:r>
            <w:r w:rsidRPr="002704CD">
              <w:rPr>
                <w:rFonts w:hint="eastAsia"/>
              </w:rPr>
              <w:t xml:space="preserve"> does not expect to be scheduled with DL reception within the UL subband and may be scheduled with UL transmission outside the UL subband in the SBFD symbol</w:t>
            </w:r>
          </w:p>
          <w:p w14:paraId="732E4CAF" w14:textId="77777777" w:rsidR="00CD4CFC" w:rsidRPr="002704CD" w:rsidRDefault="00CD4CFC" w:rsidP="00CD4CFC">
            <w:pPr>
              <w:pStyle w:val="aff0"/>
              <w:numPr>
                <w:ilvl w:val="0"/>
                <w:numId w:val="44"/>
              </w:numPr>
              <w:overflowPunct w:val="0"/>
              <w:autoSpaceDE w:val="0"/>
              <w:autoSpaceDN w:val="0"/>
              <w:adjustRightInd w:val="0"/>
              <w:spacing w:after="180"/>
              <w:ind w:leftChars="0"/>
              <w:contextualSpacing/>
              <w:textAlignment w:val="baseline"/>
            </w:pPr>
            <w:r w:rsidRPr="002704CD">
              <w:rPr>
                <w:rFonts w:hint="eastAsia"/>
              </w:rPr>
              <w:t xml:space="preserve">Option 4: The </w:t>
            </w:r>
            <w:r w:rsidRPr="002704CD">
              <w:t>SBFD aware UE</w:t>
            </w:r>
            <w:r w:rsidRPr="002704CD">
              <w:rPr>
                <w:rFonts w:hint="eastAsia"/>
              </w:rPr>
              <w:t xml:space="preserve"> may be scheduled with UL transmission outside the UL subband or DL reception within the UL subband in the SBFD symbol</w:t>
            </w:r>
          </w:p>
          <w:p w14:paraId="5240D660" w14:textId="77777777" w:rsidR="00CD4CFC" w:rsidRPr="002704CD" w:rsidRDefault="00CD4CFC" w:rsidP="00CD4CFC">
            <w:pPr>
              <w:rPr>
                <w:bCs/>
                <w:highlight w:val="green"/>
              </w:rPr>
            </w:pPr>
            <w:r w:rsidRPr="002704CD">
              <w:rPr>
                <w:bCs/>
                <w:highlight w:val="green"/>
              </w:rPr>
              <w:t>Agreement</w:t>
            </w:r>
          </w:p>
          <w:p w14:paraId="1C6D0402" w14:textId="77777777" w:rsidR="00CD4CFC" w:rsidRPr="002704CD" w:rsidRDefault="00CD4CFC" w:rsidP="00CD4CFC">
            <w:pPr>
              <w:ind w:left="0" w:firstLine="0"/>
              <w:rPr>
                <w:lang w:eastAsia="ko-KR"/>
              </w:rPr>
            </w:pPr>
            <w:r w:rsidRPr="002704CD">
              <w:rPr>
                <w:lang w:eastAsia="ko-KR"/>
              </w:rPr>
              <w:t xml:space="preserve">Study the feasibility and potential benefit of UE-to-UE co-channel CLI measurement and reporting, which can be specific for SBFD, </w:t>
            </w:r>
            <w:r w:rsidRPr="002704CD">
              <w:rPr>
                <w:rFonts w:eastAsia="宋体"/>
              </w:rPr>
              <w:t>at least includes:</w:t>
            </w:r>
          </w:p>
          <w:p w14:paraId="1D3F801E" w14:textId="77777777" w:rsidR="00CD4CFC" w:rsidRPr="002704CD" w:rsidRDefault="00CD4CFC" w:rsidP="00CD4CFC">
            <w:pPr>
              <w:pStyle w:val="aff0"/>
              <w:numPr>
                <w:ilvl w:val="0"/>
                <w:numId w:val="45"/>
              </w:numPr>
              <w:overflowPunct w:val="0"/>
              <w:autoSpaceDE w:val="0"/>
              <w:autoSpaceDN w:val="0"/>
              <w:adjustRightInd w:val="0"/>
              <w:spacing w:after="180"/>
              <w:ind w:leftChars="0"/>
              <w:contextualSpacing/>
              <w:textAlignment w:val="baseline"/>
              <w:rPr>
                <w:lang w:eastAsia="ko-KR"/>
              </w:rPr>
            </w:pPr>
            <w:r w:rsidRPr="002704CD">
              <w:rPr>
                <w:lang w:eastAsia="ko-KR"/>
              </w:rPr>
              <w:t>Measurement resource/reporting configuration</w:t>
            </w:r>
          </w:p>
          <w:p w14:paraId="2822CC00" w14:textId="77777777" w:rsidR="00CD4CFC" w:rsidRPr="002704CD" w:rsidRDefault="00CD4CFC" w:rsidP="00CD4CFC">
            <w:pPr>
              <w:pStyle w:val="aff0"/>
              <w:numPr>
                <w:ilvl w:val="0"/>
                <w:numId w:val="45"/>
              </w:numPr>
              <w:overflowPunct w:val="0"/>
              <w:autoSpaceDE w:val="0"/>
              <w:autoSpaceDN w:val="0"/>
              <w:adjustRightInd w:val="0"/>
              <w:spacing w:after="180"/>
              <w:ind w:leftChars="0"/>
              <w:contextualSpacing/>
              <w:textAlignment w:val="baseline"/>
              <w:rPr>
                <w:lang w:eastAsia="ko-KR"/>
              </w:rPr>
            </w:pPr>
            <w:r w:rsidRPr="002704CD">
              <w:rPr>
                <w:lang w:eastAsia="ko-KR"/>
              </w:rPr>
              <w:t>Measurement/reporting details (including UE processing delay)</w:t>
            </w:r>
          </w:p>
          <w:p w14:paraId="59F8F251" w14:textId="77777777" w:rsidR="00CD4CFC" w:rsidRPr="002704CD" w:rsidRDefault="00CD4CFC" w:rsidP="00CD4CFC">
            <w:pPr>
              <w:pStyle w:val="aff0"/>
              <w:numPr>
                <w:ilvl w:val="0"/>
                <w:numId w:val="45"/>
              </w:numPr>
              <w:overflowPunct w:val="0"/>
              <w:autoSpaceDE w:val="0"/>
              <w:autoSpaceDN w:val="0"/>
              <w:adjustRightInd w:val="0"/>
              <w:spacing w:after="180"/>
              <w:ind w:leftChars="0"/>
              <w:contextualSpacing/>
              <w:textAlignment w:val="baseline"/>
              <w:rPr>
                <w:lang w:eastAsia="ko-KR"/>
              </w:rPr>
            </w:pPr>
            <w:r w:rsidRPr="002704CD">
              <w:rPr>
                <w:lang w:eastAsia="ko-KR"/>
              </w:rPr>
              <w:t>Relevant information exchange (between gNBs) if needed</w:t>
            </w:r>
          </w:p>
          <w:p w14:paraId="3E74F0DB" w14:textId="77777777" w:rsidR="00CD4CFC" w:rsidRPr="002704CD" w:rsidRDefault="00CD4CFC" w:rsidP="00CD4CFC">
            <w:pPr>
              <w:pStyle w:val="aff0"/>
              <w:numPr>
                <w:ilvl w:val="0"/>
                <w:numId w:val="45"/>
              </w:numPr>
              <w:overflowPunct w:val="0"/>
              <w:autoSpaceDE w:val="0"/>
              <w:autoSpaceDN w:val="0"/>
              <w:adjustRightInd w:val="0"/>
              <w:spacing w:after="180"/>
              <w:ind w:leftChars="0"/>
              <w:contextualSpacing/>
              <w:textAlignment w:val="baseline"/>
              <w:rPr>
                <w:lang w:eastAsia="ko-KR"/>
              </w:rPr>
            </w:pPr>
            <w:r w:rsidRPr="002704CD">
              <w:rPr>
                <w:lang w:eastAsia="ko-KR"/>
              </w:rPr>
              <w:t>Usage of measurement at gNB</w:t>
            </w:r>
          </w:p>
          <w:p w14:paraId="2748DCD3" w14:textId="77777777" w:rsidR="00CD4CFC" w:rsidRPr="002769AC" w:rsidRDefault="00CD4CFC" w:rsidP="00CD4CFC">
            <w:pPr>
              <w:rPr>
                <w:lang w:eastAsia="zh-CN"/>
              </w:rPr>
            </w:pPr>
            <w:r w:rsidRPr="002704CD">
              <w:rPr>
                <w:lang w:eastAsia="zh-CN"/>
              </w:rPr>
              <w:t>Note: other enhancement(s)</w:t>
            </w:r>
            <w:r w:rsidRPr="002704CD">
              <w:rPr>
                <w:rFonts w:hint="eastAsia"/>
                <w:lang w:eastAsia="zh-CN"/>
              </w:rPr>
              <w:t xml:space="preserve"> for gNB-to-gNB and UE-to-UE CLI handling </w:t>
            </w:r>
            <w:r w:rsidRPr="002704CD">
              <w:rPr>
                <w:lang w:eastAsia="ko-KR"/>
              </w:rPr>
              <w:t>specific for SBFD</w:t>
            </w:r>
            <w:r w:rsidRPr="002704CD">
              <w:rPr>
                <w:lang w:eastAsia="zh-CN"/>
              </w:rPr>
              <w:t xml:space="preserve"> are not precluded.</w:t>
            </w:r>
          </w:p>
          <w:p w14:paraId="3C4EC5EB" w14:textId="3FFF3E78" w:rsidR="00F6081B" w:rsidRPr="00E846C9" w:rsidRDefault="00F6081B" w:rsidP="00CD4CFC"/>
        </w:tc>
      </w:tr>
    </w:tbl>
    <w:p w14:paraId="1484534A" w14:textId="0AA4B299" w:rsidR="009F1585" w:rsidRPr="00081BC5" w:rsidRDefault="00B45F40" w:rsidP="00081BC5">
      <w:pPr>
        <w:spacing w:beforeLines="50" w:before="120"/>
        <w:ind w:left="0" w:firstLine="0"/>
        <w:jc w:val="both"/>
        <w:rPr>
          <w:rFonts w:ascii="Times New Roman" w:eastAsia="宋体" w:hAnsi="Times New Roman"/>
          <w:color w:val="000000"/>
          <w:sz w:val="21"/>
          <w:szCs w:val="22"/>
          <w:lang w:eastAsia="zh-CN"/>
        </w:rPr>
      </w:pPr>
      <w:r>
        <w:rPr>
          <w:rFonts w:eastAsia="宋体"/>
          <w:color w:val="000000"/>
          <w:sz w:val="21"/>
          <w:szCs w:val="22"/>
          <w:lang w:eastAsia="zh-CN"/>
        </w:rPr>
        <w:lastRenderedPageBreak/>
        <w:t xml:space="preserve">In this contribution, we provide our analyses and views on </w:t>
      </w:r>
      <w:r w:rsidR="00214E39">
        <w:rPr>
          <w:rFonts w:eastAsia="宋体"/>
          <w:color w:val="000000"/>
          <w:sz w:val="21"/>
          <w:szCs w:val="22"/>
          <w:lang w:eastAsia="zh-CN"/>
        </w:rPr>
        <w:t>the subband non-overlapping full duplex</w:t>
      </w:r>
      <w:r>
        <w:rPr>
          <w:rFonts w:eastAsia="宋体"/>
          <w:color w:val="000000"/>
          <w:sz w:val="21"/>
          <w:szCs w:val="22"/>
          <w:lang w:eastAsia="zh-CN"/>
        </w:rPr>
        <w:t>.</w:t>
      </w:r>
    </w:p>
    <w:p w14:paraId="337BE958" w14:textId="14D84BF5"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48E6AD13" w14:textId="5929A8BB" w:rsidR="00CC2461" w:rsidRPr="009145A6" w:rsidRDefault="00CC2461" w:rsidP="009145A6">
      <w:pPr>
        <w:pStyle w:val="2"/>
        <w:rPr>
          <w:i w:val="0"/>
        </w:rPr>
      </w:pPr>
      <w:r w:rsidRPr="009145A6">
        <w:rPr>
          <w:rFonts w:hint="eastAsia"/>
          <w:i w:val="0"/>
        </w:rPr>
        <w:t>I</w:t>
      </w:r>
      <w:r w:rsidRPr="009145A6">
        <w:rPr>
          <w:i w:val="0"/>
        </w:rPr>
        <w:t>mpacts on legacy UE from subband non-overlapping full duplex</w:t>
      </w:r>
    </w:p>
    <w:p w14:paraId="20D3D919" w14:textId="6734BE69" w:rsidR="0017083A" w:rsidRDefault="0017083A" w:rsidP="00E95A7A">
      <w:pPr>
        <w:spacing w:beforeLines="50" w:before="120"/>
        <w:ind w:left="0" w:firstLine="0"/>
        <w:rPr>
          <w:rFonts w:eastAsiaTheme="minorEastAsia"/>
          <w:lang w:eastAsia="zh-CN"/>
        </w:rPr>
      </w:pPr>
      <w:r w:rsidRPr="0017083A">
        <w:rPr>
          <w:rFonts w:eastAsiaTheme="minorEastAsia" w:hint="eastAsia"/>
          <w:lang w:eastAsia="zh-CN"/>
        </w:rPr>
        <w:t>D</w:t>
      </w:r>
      <w:r w:rsidRPr="0017083A">
        <w:rPr>
          <w:rFonts w:eastAsiaTheme="minorEastAsia"/>
          <w:lang w:eastAsia="zh-CN"/>
        </w:rPr>
        <w:t>uplex</w:t>
      </w:r>
      <w:r>
        <w:rPr>
          <w:rFonts w:eastAsiaTheme="minorEastAsia"/>
          <w:lang w:eastAsia="zh-CN"/>
        </w:rPr>
        <w:t xml:space="preserve"> operation allows simultaneous transmission and reception at gNB side. At UE side, it can either transmit or receive signal on an OFDM symbol. </w:t>
      </w:r>
      <w:r w:rsidR="00C558F4">
        <w:rPr>
          <w:rFonts w:eastAsiaTheme="minorEastAsia"/>
          <w:lang w:eastAsia="zh-CN"/>
        </w:rPr>
        <w:t xml:space="preserve"> For </w:t>
      </w:r>
      <w:r w:rsidR="00E317E4">
        <w:rPr>
          <w:rFonts w:eastAsiaTheme="minorEastAsia"/>
          <w:lang w:eastAsia="zh-CN"/>
        </w:rPr>
        <w:t xml:space="preserve">a </w:t>
      </w:r>
      <w:r w:rsidR="00C558F4">
        <w:rPr>
          <w:rFonts w:eastAsiaTheme="minorEastAsia"/>
          <w:lang w:eastAsia="zh-CN"/>
        </w:rPr>
        <w:t xml:space="preserve">Rel-18 duplex UE, gNB can either configure a UL subband explicitly or schedule uplink </w:t>
      </w:r>
      <w:r w:rsidR="0013383B">
        <w:rPr>
          <w:rFonts w:eastAsiaTheme="minorEastAsia"/>
          <w:lang w:eastAsia="zh-CN"/>
        </w:rPr>
        <w:t xml:space="preserve">transmission </w:t>
      </w:r>
      <w:r w:rsidR="00C558F4">
        <w:rPr>
          <w:rFonts w:eastAsiaTheme="minorEastAsia"/>
          <w:lang w:eastAsia="zh-CN"/>
        </w:rPr>
        <w:t>in a DL slot without UL subband configuration.</w:t>
      </w:r>
      <w:r w:rsidR="00C158D0">
        <w:rPr>
          <w:rFonts w:eastAsiaTheme="minorEastAsia"/>
          <w:lang w:eastAsia="zh-CN"/>
        </w:rPr>
        <w:t xml:space="preserve"> Consequently, there would be two kinds of resources in a DL slot, i.e. UL resources and DL resources. </w:t>
      </w:r>
      <w:r w:rsidR="006E0D2E">
        <w:rPr>
          <w:rFonts w:eastAsiaTheme="minorEastAsia"/>
          <w:lang w:eastAsia="zh-CN"/>
        </w:rPr>
        <w:t xml:space="preserve"> One example is shown in Figure </w:t>
      </w:r>
      <w:r w:rsidR="005A4723">
        <w:rPr>
          <w:rFonts w:eastAsiaTheme="minorEastAsia"/>
          <w:lang w:eastAsia="zh-CN"/>
        </w:rPr>
        <w:t>1</w:t>
      </w:r>
      <w:r w:rsidR="006E0D2E">
        <w:rPr>
          <w:rFonts w:eastAsiaTheme="minorEastAsia"/>
          <w:lang w:eastAsia="zh-CN"/>
        </w:rPr>
        <w:t>. For duplex UE, it only expects uplink scheduling in slot#1, slot#2 and slot#3 on the UL subband. While for legacy UE, there is no way to obtain information related to UL subband.</w:t>
      </w:r>
      <w:r w:rsidR="00C557BA">
        <w:rPr>
          <w:rFonts w:eastAsiaTheme="minorEastAsia"/>
          <w:lang w:eastAsia="zh-CN"/>
        </w:rPr>
        <w:t xml:space="preserve"> </w:t>
      </w:r>
      <w:r w:rsidR="00FB69AA">
        <w:rPr>
          <w:rFonts w:eastAsiaTheme="minorEastAsia"/>
          <w:lang w:eastAsia="zh-CN"/>
        </w:rPr>
        <w:t xml:space="preserve">Hence </w:t>
      </w:r>
      <w:r w:rsidR="00C557BA">
        <w:rPr>
          <w:rFonts w:eastAsiaTheme="minorEastAsia"/>
          <w:lang w:eastAsia="zh-CN"/>
        </w:rPr>
        <w:t>UL subband should be</w:t>
      </w:r>
      <w:r w:rsidR="00FB69AA">
        <w:rPr>
          <w:rFonts w:eastAsiaTheme="minorEastAsia"/>
          <w:lang w:eastAsia="zh-CN"/>
        </w:rPr>
        <w:t xml:space="preserve"> </w:t>
      </w:r>
      <w:r w:rsidR="00C557BA">
        <w:rPr>
          <w:rFonts w:eastAsiaTheme="minorEastAsia"/>
          <w:lang w:eastAsia="zh-CN"/>
        </w:rPr>
        <w:t>transparent for legacy UE.</w:t>
      </w:r>
      <w:r w:rsidR="00736B9B">
        <w:rPr>
          <w:rFonts w:eastAsiaTheme="minorEastAsia"/>
          <w:lang w:eastAsia="zh-CN"/>
        </w:rPr>
        <w:t xml:space="preserve"> Accordingly, the </w:t>
      </w:r>
      <w:r w:rsidR="00155333">
        <w:rPr>
          <w:rFonts w:eastAsiaTheme="minorEastAsia"/>
          <w:lang w:eastAsia="zh-CN"/>
        </w:rPr>
        <w:t xml:space="preserve">following </w:t>
      </w:r>
      <w:r w:rsidR="00736B9B">
        <w:rPr>
          <w:rFonts w:eastAsiaTheme="minorEastAsia"/>
          <w:lang w:eastAsia="zh-CN"/>
        </w:rPr>
        <w:t>behaviour in Rel-15/16/17 should be maintained for legacy UE.</w:t>
      </w:r>
    </w:p>
    <w:p w14:paraId="7E2A0ED6" w14:textId="2B4455DC" w:rsidR="00155333" w:rsidRDefault="00155333" w:rsidP="00490883">
      <w:pPr>
        <w:pStyle w:val="aff0"/>
        <w:numPr>
          <w:ilvl w:val="0"/>
          <w:numId w:val="17"/>
        </w:numPr>
        <w:spacing w:beforeLines="50" w:before="120"/>
        <w:ind w:leftChars="0"/>
        <w:rPr>
          <w:rFonts w:eastAsiaTheme="minorEastAsia"/>
          <w:lang w:eastAsia="zh-CN"/>
        </w:rPr>
      </w:pPr>
      <w:r>
        <w:rPr>
          <w:rFonts w:eastAsiaTheme="minorEastAsia" w:hint="eastAsia"/>
          <w:lang w:eastAsia="zh-CN"/>
        </w:rPr>
        <w:t>U</w:t>
      </w:r>
      <w:r>
        <w:rPr>
          <w:rFonts w:eastAsiaTheme="minorEastAsia"/>
          <w:lang w:eastAsia="zh-CN"/>
        </w:rPr>
        <w:t>E doesn’t expect</w:t>
      </w:r>
      <w:r w:rsidR="00490883">
        <w:rPr>
          <w:rFonts w:eastAsiaTheme="minorEastAsia"/>
          <w:lang w:eastAsia="zh-CN"/>
        </w:rPr>
        <w:t xml:space="preserve"> </w:t>
      </w:r>
      <w:r w:rsidR="00490883">
        <w:rPr>
          <w:rFonts w:eastAsiaTheme="minorEastAsia" w:hint="eastAsia"/>
          <w:lang w:eastAsia="zh-CN"/>
        </w:rPr>
        <w:t>to</w:t>
      </w:r>
      <w:r>
        <w:rPr>
          <w:rFonts w:eastAsiaTheme="minorEastAsia"/>
          <w:lang w:eastAsia="zh-CN"/>
        </w:rPr>
        <w:t xml:space="preserve"> transmit on DL symbols</w:t>
      </w:r>
      <w:r w:rsidR="000E7F27">
        <w:rPr>
          <w:rFonts w:eastAsiaTheme="minorEastAsia"/>
          <w:lang w:eastAsia="zh-CN"/>
        </w:rPr>
        <w:t>. In the other words, gNB should not schedule a legacy UE to transmit</w:t>
      </w:r>
      <w:r w:rsidR="00FE59D9">
        <w:rPr>
          <w:rFonts w:eastAsiaTheme="minorEastAsia"/>
          <w:lang w:eastAsia="zh-CN"/>
        </w:rPr>
        <w:t xml:space="preserve"> uplink</w:t>
      </w:r>
      <w:r w:rsidR="000E7F27">
        <w:rPr>
          <w:rFonts w:eastAsiaTheme="minorEastAsia"/>
          <w:lang w:eastAsia="zh-CN"/>
        </w:rPr>
        <w:t xml:space="preserve"> on UL subband </w:t>
      </w:r>
      <w:r w:rsidR="002A69CE">
        <w:rPr>
          <w:rFonts w:eastAsiaTheme="minorEastAsia"/>
          <w:lang w:eastAsia="zh-CN"/>
        </w:rPr>
        <w:t xml:space="preserve">on </w:t>
      </w:r>
      <w:r w:rsidR="00E317E4">
        <w:rPr>
          <w:rFonts w:eastAsiaTheme="minorEastAsia"/>
          <w:lang w:eastAsia="zh-CN"/>
        </w:rPr>
        <w:t xml:space="preserve">DL symbols </w:t>
      </w:r>
      <w:r w:rsidR="000E7F27">
        <w:rPr>
          <w:rFonts w:eastAsiaTheme="minorEastAsia"/>
          <w:lang w:eastAsia="zh-CN"/>
        </w:rPr>
        <w:t>if exists.</w:t>
      </w:r>
    </w:p>
    <w:p w14:paraId="7D2E60C7" w14:textId="779E9037" w:rsidR="00155333" w:rsidRDefault="00155333" w:rsidP="00490883">
      <w:pPr>
        <w:pStyle w:val="aff0"/>
        <w:numPr>
          <w:ilvl w:val="0"/>
          <w:numId w:val="17"/>
        </w:numPr>
        <w:spacing w:beforeLines="50" w:before="120"/>
        <w:ind w:leftChars="0"/>
        <w:rPr>
          <w:rFonts w:eastAsiaTheme="minorEastAsia"/>
          <w:lang w:eastAsia="zh-CN"/>
        </w:rPr>
      </w:pPr>
      <w:r>
        <w:rPr>
          <w:rFonts w:eastAsiaTheme="minorEastAsia"/>
          <w:lang w:eastAsia="zh-CN"/>
        </w:rPr>
        <w:t xml:space="preserve">UE doesn’t expect </w:t>
      </w:r>
      <w:r w:rsidR="00490883">
        <w:rPr>
          <w:rFonts w:eastAsiaTheme="minorEastAsia"/>
          <w:lang w:eastAsia="zh-CN"/>
        </w:rPr>
        <w:t xml:space="preserve">to </w:t>
      </w:r>
      <w:r>
        <w:rPr>
          <w:rFonts w:eastAsiaTheme="minorEastAsia"/>
          <w:lang w:eastAsia="zh-CN"/>
        </w:rPr>
        <w:t>receive on UL symbols</w:t>
      </w:r>
      <w:r w:rsidR="000E7F27">
        <w:rPr>
          <w:rFonts w:eastAsiaTheme="minorEastAsia"/>
          <w:lang w:eastAsia="zh-CN"/>
        </w:rPr>
        <w:t>. In the other words, gNB should not schedule a legacy UE to receive</w:t>
      </w:r>
      <w:r w:rsidR="00FE59D9">
        <w:rPr>
          <w:rFonts w:eastAsiaTheme="minorEastAsia"/>
          <w:lang w:eastAsia="zh-CN"/>
        </w:rPr>
        <w:t xml:space="preserve"> downlink</w:t>
      </w:r>
      <w:r w:rsidR="000E7F27">
        <w:rPr>
          <w:rFonts w:eastAsiaTheme="minorEastAsia"/>
          <w:lang w:eastAsia="zh-CN"/>
        </w:rPr>
        <w:t xml:space="preserve"> on DL subband </w:t>
      </w:r>
      <w:r w:rsidR="00217E16">
        <w:rPr>
          <w:rFonts w:eastAsiaTheme="minorEastAsia"/>
          <w:lang w:eastAsia="zh-CN"/>
        </w:rPr>
        <w:t xml:space="preserve">on </w:t>
      </w:r>
      <w:r w:rsidR="00D91426">
        <w:rPr>
          <w:rFonts w:eastAsiaTheme="minorEastAsia"/>
          <w:lang w:eastAsia="zh-CN"/>
        </w:rPr>
        <w:t>UL symbols if</w:t>
      </w:r>
      <w:r w:rsidR="000E7F27">
        <w:rPr>
          <w:rFonts w:eastAsiaTheme="minorEastAsia"/>
          <w:lang w:eastAsia="zh-CN"/>
        </w:rPr>
        <w:t xml:space="preserve"> exists.</w:t>
      </w:r>
    </w:p>
    <w:p w14:paraId="55164910" w14:textId="2D0CA8FC" w:rsidR="00155333" w:rsidRDefault="00155333" w:rsidP="00490883">
      <w:pPr>
        <w:pStyle w:val="aff0"/>
        <w:numPr>
          <w:ilvl w:val="0"/>
          <w:numId w:val="17"/>
        </w:numPr>
        <w:spacing w:beforeLines="50" w:before="120"/>
        <w:ind w:leftChars="0"/>
        <w:rPr>
          <w:rFonts w:eastAsiaTheme="minorEastAsia"/>
          <w:lang w:eastAsia="zh-CN"/>
        </w:rPr>
      </w:pPr>
      <w:r>
        <w:rPr>
          <w:rFonts w:eastAsiaTheme="minorEastAsia"/>
          <w:lang w:eastAsia="zh-CN"/>
        </w:rPr>
        <w:t>UE can transmit or receive on flexible symbols depending on indication from gNB</w:t>
      </w:r>
      <w:r w:rsidR="00C913F0">
        <w:rPr>
          <w:rFonts w:eastAsiaTheme="minorEastAsia"/>
          <w:lang w:eastAsia="zh-CN"/>
        </w:rPr>
        <w:t>.</w:t>
      </w:r>
    </w:p>
    <w:p w14:paraId="5489F834" w14:textId="190F9022" w:rsidR="000E7F27" w:rsidRPr="000E7F27" w:rsidRDefault="000E7F27" w:rsidP="00490883">
      <w:pPr>
        <w:pStyle w:val="aff0"/>
        <w:numPr>
          <w:ilvl w:val="0"/>
          <w:numId w:val="17"/>
        </w:numPr>
        <w:spacing w:beforeLines="50" w:before="120"/>
        <w:ind w:leftChars="0"/>
        <w:rPr>
          <w:rFonts w:ascii="Times New Roman" w:eastAsiaTheme="minorEastAsia" w:hAnsi="Times New Roman"/>
          <w:b/>
          <w:sz w:val="21"/>
          <w:szCs w:val="21"/>
          <w:lang w:eastAsia="zh-CN"/>
        </w:rPr>
      </w:pPr>
      <w:r w:rsidRPr="000E7F27">
        <w:rPr>
          <w:rFonts w:eastAsiaTheme="minorEastAsia"/>
          <w:lang w:eastAsia="zh-CN"/>
        </w:rPr>
        <w:t>UE does not expect to</w:t>
      </w:r>
      <w:r w:rsidR="0013383B" w:rsidRPr="0013383B">
        <w:rPr>
          <w:rFonts w:eastAsiaTheme="minorEastAsia"/>
          <w:lang w:eastAsia="zh-CN"/>
        </w:rPr>
        <w:t xml:space="preserve"> </w:t>
      </w:r>
      <w:r w:rsidRPr="000E7F27">
        <w:rPr>
          <w:rFonts w:eastAsiaTheme="minorEastAsia"/>
          <w:lang w:eastAsia="zh-CN"/>
        </w:rPr>
        <w:t xml:space="preserve">receive both dedicated higher layer parameters configuring transmission from the UE </w:t>
      </w:r>
      <w:r w:rsidR="003D06BF">
        <w:rPr>
          <w:rFonts w:eastAsiaTheme="minorEastAsia"/>
          <w:lang w:eastAsia="zh-CN"/>
        </w:rPr>
        <w:t>on</w:t>
      </w:r>
      <w:r w:rsidR="003D06BF" w:rsidRPr="000E7F27">
        <w:rPr>
          <w:rFonts w:eastAsiaTheme="minorEastAsia"/>
          <w:lang w:eastAsia="zh-CN"/>
        </w:rPr>
        <w:t xml:space="preserve"> </w:t>
      </w:r>
      <w:r w:rsidRPr="000E7F27">
        <w:rPr>
          <w:rFonts w:eastAsiaTheme="minorEastAsia"/>
          <w:lang w:eastAsia="zh-CN"/>
        </w:rPr>
        <w:t xml:space="preserve">the set of symbols of the slot and dedicated higher layer parameters configuring reception by the UE </w:t>
      </w:r>
      <w:r w:rsidR="0013383B">
        <w:rPr>
          <w:rFonts w:eastAsiaTheme="minorEastAsia"/>
          <w:lang w:eastAsia="zh-CN"/>
        </w:rPr>
        <w:t>on</w:t>
      </w:r>
      <w:r w:rsidR="0013383B" w:rsidRPr="000E7F27">
        <w:rPr>
          <w:rFonts w:eastAsiaTheme="minorEastAsia"/>
          <w:lang w:eastAsia="zh-CN"/>
        </w:rPr>
        <w:t xml:space="preserve"> </w:t>
      </w:r>
      <w:r w:rsidRPr="000E7F27">
        <w:rPr>
          <w:rFonts w:eastAsiaTheme="minorEastAsia"/>
          <w:lang w:eastAsia="zh-CN"/>
        </w:rPr>
        <w:t>the set of symbols of the slot.</w:t>
      </w:r>
    </w:p>
    <w:p w14:paraId="7482ABEF" w14:textId="23577136" w:rsidR="00064587" w:rsidRDefault="00490883" w:rsidP="002D261D">
      <w:pPr>
        <w:pStyle w:val="aff0"/>
        <w:spacing w:beforeLines="50" w:before="120"/>
        <w:ind w:leftChars="0" w:left="420" w:firstLine="0"/>
      </w:pPr>
      <w:r w:rsidRPr="00490883">
        <w:t xml:space="preserve"> </w:t>
      </w:r>
      <w:r>
        <w:object w:dxaOrig="10710" w:dyaOrig="5236" w14:anchorId="14D45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5pt;height:213.3pt" o:ole="">
            <v:imagedata r:id="rId9" o:title=""/>
          </v:shape>
          <o:OLEObject Type="Embed" ProgID="Visio.Drawing.15" ShapeID="_x0000_i1025" DrawAspect="Content" ObjectID="_1726071081" r:id="rId10"/>
        </w:object>
      </w:r>
    </w:p>
    <w:p w14:paraId="71648A9A" w14:textId="2DD12F06" w:rsidR="00F84449" w:rsidRPr="000E7F27" w:rsidRDefault="00F84449" w:rsidP="00F84449">
      <w:pPr>
        <w:pStyle w:val="aff0"/>
        <w:spacing w:beforeLines="50" w:before="120"/>
        <w:ind w:leftChars="0" w:left="420" w:firstLine="0"/>
        <w:jc w:val="center"/>
        <w:rPr>
          <w:rFonts w:ascii="Times New Roman" w:eastAsiaTheme="minorEastAsia" w:hAnsi="Times New Roman"/>
          <w:b/>
          <w:sz w:val="21"/>
          <w:szCs w:val="21"/>
          <w:lang w:eastAsia="zh-CN"/>
        </w:rPr>
      </w:pPr>
      <w:r>
        <w:t>Figure</w:t>
      </w:r>
      <w:r w:rsidR="005A4723">
        <w:t xml:space="preserve"> 1</w:t>
      </w:r>
      <w:r>
        <w:t xml:space="preserve">: </w:t>
      </w:r>
      <w:r w:rsidR="009F267B">
        <w:t>Illustration of UL subband in DL slots</w:t>
      </w:r>
    </w:p>
    <w:p w14:paraId="15C22D11" w14:textId="06B7862B" w:rsidR="00E642E9" w:rsidRPr="00B9011E" w:rsidRDefault="000873E4" w:rsidP="00E642E9">
      <w:pPr>
        <w:spacing w:beforeLines="50" w:before="120"/>
        <w:ind w:left="0" w:firstLine="0"/>
        <w:rPr>
          <w:b/>
          <w:i/>
        </w:rPr>
      </w:pPr>
      <w:r>
        <w:rPr>
          <w:b/>
          <w:i/>
        </w:rPr>
        <w:t>Proposal 1</w:t>
      </w:r>
      <w:r w:rsidR="00E642E9" w:rsidRPr="00B9011E">
        <w:rPr>
          <w:b/>
          <w:i/>
        </w:rPr>
        <w:t xml:space="preserve">: </w:t>
      </w:r>
      <w:r w:rsidR="005A6754" w:rsidRPr="00B9011E">
        <w:rPr>
          <w:b/>
          <w:i/>
        </w:rPr>
        <w:t>S</w:t>
      </w:r>
      <w:r w:rsidR="00E642E9" w:rsidRPr="00B9011E">
        <w:rPr>
          <w:b/>
          <w:i/>
        </w:rPr>
        <w:t xml:space="preserve">ubband </w:t>
      </w:r>
      <w:r w:rsidR="005A6754" w:rsidRPr="00B9011E">
        <w:rPr>
          <w:b/>
          <w:i/>
        </w:rPr>
        <w:t>related to duplex operation</w:t>
      </w:r>
      <w:r w:rsidR="00E642E9" w:rsidRPr="00B9011E">
        <w:rPr>
          <w:b/>
          <w:i/>
        </w:rPr>
        <w:t xml:space="preserve"> is transparent for legacy UE and the following legacy behaviour should be </w:t>
      </w:r>
      <w:r w:rsidR="00BE2D48" w:rsidRPr="00B9011E">
        <w:rPr>
          <w:b/>
          <w:i/>
        </w:rPr>
        <w:t>kept</w:t>
      </w:r>
      <w:r w:rsidR="00E642E9" w:rsidRPr="00B9011E">
        <w:rPr>
          <w:b/>
          <w:i/>
        </w:rPr>
        <w:t>:</w:t>
      </w:r>
    </w:p>
    <w:p w14:paraId="39D2B2ED" w14:textId="74867BED" w:rsidR="003D37A4" w:rsidRPr="00B9011E" w:rsidRDefault="003D37A4" w:rsidP="00490883">
      <w:pPr>
        <w:pStyle w:val="aff0"/>
        <w:numPr>
          <w:ilvl w:val="0"/>
          <w:numId w:val="17"/>
        </w:numPr>
        <w:spacing w:beforeLines="50" w:before="120"/>
        <w:ind w:leftChars="0"/>
        <w:rPr>
          <w:rFonts w:eastAsiaTheme="minorEastAsia"/>
          <w:b/>
          <w:i/>
          <w:lang w:eastAsia="zh-CN"/>
        </w:rPr>
      </w:pPr>
      <w:r w:rsidRPr="00B9011E">
        <w:rPr>
          <w:rFonts w:eastAsiaTheme="minorEastAsia" w:hint="eastAsia"/>
          <w:b/>
          <w:i/>
          <w:lang w:eastAsia="zh-CN"/>
        </w:rPr>
        <w:t>U</w:t>
      </w:r>
      <w:r w:rsidRPr="00B9011E">
        <w:rPr>
          <w:rFonts w:eastAsiaTheme="minorEastAsia"/>
          <w:b/>
          <w:i/>
          <w:lang w:eastAsia="zh-CN"/>
        </w:rPr>
        <w:t xml:space="preserve">E doesn’t expect </w:t>
      </w:r>
      <w:bookmarkStart w:id="3" w:name="_Hlk102136988"/>
      <w:r w:rsidR="0013383B" w:rsidRPr="00B9011E">
        <w:rPr>
          <w:rFonts w:eastAsiaTheme="minorEastAsia"/>
          <w:b/>
          <w:i/>
          <w:lang w:eastAsia="zh-CN"/>
        </w:rPr>
        <w:t>to</w:t>
      </w:r>
      <w:bookmarkEnd w:id="3"/>
      <w:r w:rsidR="0013383B" w:rsidRPr="00B9011E">
        <w:rPr>
          <w:rFonts w:eastAsiaTheme="minorEastAsia"/>
          <w:b/>
          <w:i/>
          <w:lang w:eastAsia="zh-CN"/>
        </w:rPr>
        <w:t xml:space="preserve"> </w:t>
      </w:r>
      <w:r w:rsidRPr="00B9011E">
        <w:rPr>
          <w:rFonts w:eastAsiaTheme="minorEastAsia"/>
          <w:b/>
          <w:i/>
          <w:lang w:eastAsia="zh-CN"/>
        </w:rPr>
        <w:t>transmit on DL symbols.</w:t>
      </w:r>
    </w:p>
    <w:p w14:paraId="6326EF35" w14:textId="6E99450C" w:rsidR="003D37A4" w:rsidRPr="00B9011E" w:rsidRDefault="003D37A4" w:rsidP="00490883">
      <w:pPr>
        <w:pStyle w:val="aff0"/>
        <w:numPr>
          <w:ilvl w:val="0"/>
          <w:numId w:val="17"/>
        </w:numPr>
        <w:spacing w:beforeLines="50" w:before="120"/>
        <w:ind w:leftChars="0"/>
        <w:rPr>
          <w:rFonts w:eastAsiaTheme="minorEastAsia"/>
          <w:b/>
          <w:i/>
          <w:lang w:eastAsia="zh-CN"/>
        </w:rPr>
      </w:pPr>
      <w:r w:rsidRPr="00B9011E">
        <w:rPr>
          <w:rFonts w:eastAsiaTheme="minorEastAsia"/>
          <w:b/>
          <w:i/>
          <w:lang w:eastAsia="zh-CN"/>
        </w:rPr>
        <w:t xml:space="preserve">UE doesn’t expect </w:t>
      </w:r>
      <w:r w:rsidR="0013383B" w:rsidRPr="00B9011E">
        <w:rPr>
          <w:rFonts w:eastAsiaTheme="minorEastAsia"/>
          <w:b/>
          <w:i/>
          <w:lang w:eastAsia="zh-CN"/>
        </w:rPr>
        <w:t xml:space="preserve">to </w:t>
      </w:r>
      <w:r w:rsidRPr="00B9011E">
        <w:rPr>
          <w:rFonts w:eastAsiaTheme="minorEastAsia"/>
          <w:b/>
          <w:i/>
          <w:lang w:eastAsia="zh-CN"/>
        </w:rPr>
        <w:t>receive on UL symbols.</w:t>
      </w:r>
    </w:p>
    <w:p w14:paraId="67B3BE89" w14:textId="08FAC07E" w:rsidR="003D37A4" w:rsidRPr="00B9011E" w:rsidRDefault="003D37A4" w:rsidP="00490883">
      <w:pPr>
        <w:pStyle w:val="aff0"/>
        <w:numPr>
          <w:ilvl w:val="0"/>
          <w:numId w:val="17"/>
        </w:numPr>
        <w:spacing w:beforeLines="50" w:before="120"/>
        <w:ind w:leftChars="0"/>
        <w:rPr>
          <w:rFonts w:eastAsiaTheme="minorEastAsia"/>
          <w:b/>
          <w:i/>
          <w:lang w:eastAsia="zh-CN"/>
        </w:rPr>
      </w:pPr>
      <w:r w:rsidRPr="00B9011E">
        <w:rPr>
          <w:rFonts w:eastAsiaTheme="minorEastAsia"/>
          <w:b/>
          <w:i/>
          <w:lang w:eastAsia="zh-CN"/>
        </w:rPr>
        <w:t xml:space="preserve">UE can transmit or receive on flexible symbols depending on </w:t>
      </w:r>
      <w:r w:rsidR="0013383B" w:rsidRPr="00B9011E">
        <w:rPr>
          <w:rFonts w:eastAsiaTheme="minorEastAsia"/>
          <w:b/>
          <w:i/>
          <w:lang w:eastAsia="zh-CN"/>
        </w:rPr>
        <w:t xml:space="preserve">the </w:t>
      </w:r>
      <w:r w:rsidRPr="00B9011E">
        <w:rPr>
          <w:rFonts w:eastAsiaTheme="minorEastAsia"/>
          <w:b/>
          <w:i/>
          <w:lang w:eastAsia="zh-CN"/>
        </w:rPr>
        <w:t>indication from gNB</w:t>
      </w:r>
    </w:p>
    <w:p w14:paraId="75A17864" w14:textId="141A353C" w:rsidR="003D37A4" w:rsidRPr="00B9011E" w:rsidRDefault="003D37A4" w:rsidP="00490883">
      <w:pPr>
        <w:pStyle w:val="aff0"/>
        <w:numPr>
          <w:ilvl w:val="0"/>
          <w:numId w:val="17"/>
        </w:numPr>
        <w:spacing w:beforeLines="50" w:before="120"/>
        <w:ind w:leftChars="0"/>
        <w:rPr>
          <w:rFonts w:ascii="Times New Roman" w:eastAsiaTheme="minorEastAsia" w:hAnsi="Times New Roman"/>
          <w:b/>
          <w:i/>
          <w:sz w:val="21"/>
          <w:szCs w:val="21"/>
          <w:lang w:eastAsia="zh-CN"/>
        </w:rPr>
      </w:pPr>
      <w:r w:rsidRPr="00B9011E">
        <w:rPr>
          <w:rFonts w:eastAsiaTheme="minorEastAsia"/>
          <w:b/>
          <w:i/>
          <w:lang w:eastAsia="zh-CN"/>
        </w:rPr>
        <w:t xml:space="preserve">UE does not expect conflict between </w:t>
      </w:r>
      <w:r w:rsidR="00A21DAD" w:rsidRPr="00B9011E">
        <w:rPr>
          <w:rFonts w:eastAsiaTheme="minorEastAsia"/>
          <w:b/>
          <w:i/>
          <w:lang w:eastAsia="zh-CN"/>
        </w:rPr>
        <w:t xml:space="preserve">DL </w:t>
      </w:r>
      <w:r w:rsidR="0013383B" w:rsidRPr="00B9011E">
        <w:rPr>
          <w:rFonts w:eastAsiaTheme="minorEastAsia"/>
          <w:b/>
          <w:i/>
          <w:lang w:eastAsia="zh-CN"/>
        </w:rPr>
        <w:t xml:space="preserve">reception </w:t>
      </w:r>
      <w:r w:rsidR="00A21DAD" w:rsidRPr="00B9011E">
        <w:rPr>
          <w:rFonts w:eastAsiaTheme="minorEastAsia"/>
          <w:b/>
          <w:i/>
          <w:lang w:eastAsia="zh-CN"/>
        </w:rPr>
        <w:t xml:space="preserve">and UL </w:t>
      </w:r>
      <w:r w:rsidR="0013383B" w:rsidRPr="00B9011E">
        <w:rPr>
          <w:rFonts w:eastAsiaTheme="minorEastAsia"/>
          <w:b/>
          <w:i/>
          <w:lang w:eastAsia="zh-CN"/>
        </w:rPr>
        <w:t xml:space="preserve">transmission </w:t>
      </w:r>
      <w:r w:rsidR="00A21DAD" w:rsidRPr="00B9011E">
        <w:rPr>
          <w:rFonts w:eastAsiaTheme="minorEastAsia"/>
          <w:b/>
          <w:i/>
          <w:lang w:eastAsia="zh-CN"/>
        </w:rPr>
        <w:t xml:space="preserve">on the same </w:t>
      </w:r>
      <w:r w:rsidR="00A707B8" w:rsidRPr="00B9011E">
        <w:rPr>
          <w:rFonts w:eastAsiaTheme="minorEastAsia"/>
          <w:b/>
          <w:i/>
          <w:lang w:eastAsia="zh-CN"/>
        </w:rPr>
        <w:t xml:space="preserve">flexible </w:t>
      </w:r>
      <w:r w:rsidR="00A21DAD" w:rsidRPr="00B9011E">
        <w:rPr>
          <w:rFonts w:eastAsiaTheme="minorEastAsia"/>
          <w:b/>
          <w:i/>
          <w:lang w:eastAsia="zh-CN"/>
        </w:rPr>
        <w:t>OFDM symbol</w:t>
      </w:r>
      <w:r w:rsidRPr="00B9011E">
        <w:rPr>
          <w:rFonts w:eastAsiaTheme="minorEastAsia"/>
          <w:b/>
          <w:i/>
          <w:lang w:eastAsia="zh-CN"/>
        </w:rPr>
        <w:t>.</w:t>
      </w:r>
    </w:p>
    <w:p w14:paraId="547124FB" w14:textId="509BE9B8" w:rsidR="003D37A4" w:rsidRDefault="003D37A4" w:rsidP="00E642E9">
      <w:pPr>
        <w:spacing w:beforeLines="50" w:before="120"/>
        <w:ind w:left="0" w:firstLine="0"/>
        <w:rPr>
          <w:rFonts w:eastAsiaTheme="minorEastAsia"/>
          <w:b/>
          <w:lang w:eastAsia="zh-CN"/>
        </w:rPr>
      </w:pPr>
    </w:p>
    <w:p w14:paraId="39078D50" w14:textId="0C6792EA" w:rsidR="00CC2461" w:rsidRPr="009145A6" w:rsidRDefault="008D7245" w:rsidP="009145A6">
      <w:pPr>
        <w:pStyle w:val="2"/>
        <w:rPr>
          <w:i w:val="0"/>
        </w:rPr>
      </w:pPr>
      <w:r>
        <w:rPr>
          <w:i w:val="0"/>
        </w:rPr>
        <w:t>Discussion</w:t>
      </w:r>
      <w:r w:rsidR="00CC2461" w:rsidRPr="009145A6">
        <w:rPr>
          <w:i w:val="0"/>
        </w:rPr>
        <w:t xml:space="preserve"> </w:t>
      </w:r>
      <w:r>
        <w:rPr>
          <w:i w:val="0"/>
        </w:rPr>
        <w:t>on</w:t>
      </w:r>
      <w:r w:rsidR="00CC2461" w:rsidRPr="009145A6">
        <w:rPr>
          <w:i w:val="0"/>
        </w:rPr>
        <w:t xml:space="preserve"> transparent </w:t>
      </w:r>
      <w:r w:rsidR="00B854D8">
        <w:rPr>
          <w:i w:val="0"/>
        </w:rPr>
        <w:t>SBFD operation</w:t>
      </w:r>
      <w:r w:rsidR="00CC2461" w:rsidRPr="009145A6">
        <w:rPr>
          <w:i w:val="0"/>
        </w:rPr>
        <w:t xml:space="preserve"> and non-transparent </w:t>
      </w:r>
      <w:r w:rsidR="00B854D8">
        <w:rPr>
          <w:i w:val="0"/>
        </w:rPr>
        <w:t>SBFD operation</w:t>
      </w:r>
    </w:p>
    <w:p w14:paraId="4525B7BA" w14:textId="05192F76" w:rsidR="0032700F" w:rsidRDefault="00216B37" w:rsidP="009401C7">
      <w:pPr>
        <w:spacing w:beforeLines="50" w:before="120"/>
        <w:ind w:left="0" w:firstLine="0"/>
        <w:rPr>
          <w:rFonts w:ascii="Times New Roman" w:eastAsiaTheme="minorEastAsia" w:hAnsi="Times New Roman"/>
          <w:sz w:val="21"/>
          <w:szCs w:val="21"/>
          <w:lang w:eastAsia="zh-CN"/>
        </w:rPr>
      </w:pPr>
      <w:r>
        <w:rPr>
          <w:rFonts w:eastAsiaTheme="minorEastAsia"/>
          <w:lang w:eastAsia="zh-CN"/>
        </w:rPr>
        <w:t>For</w:t>
      </w:r>
      <w:r w:rsidRPr="00216B37">
        <w:rPr>
          <w:rFonts w:eastAsiaTheme="minorEastAsia"/>
          <w:lang w:eastAsia="zh-CN"/>
        </w:rPr>
        <w:t xml:space="preserve"> </w:t>
      </w:r>
      <w:r>
        <w:rPr>
          <w:rFonts w:eastAsiaTheme="minorEastAsia"/>
          <w:lang w:eastAsia="zh-CN"/>
        </w:rPr>
        <w:t xml:space="preserve">unpaired spectrum, slots within a TDD UL-DL configuration periodicity can be categorized into three types, i.e. DL, UL and flexible. </w:t>
      </w:r>
      <w:r w:rsidR="00B82BBC">
        <w:rPr>
          <w:rFonts w:ascii="Times New Roman" w:eastAsiaTheme="minorEastAsia" w:hAnsi="Times New Roman"/>
          <w:sz w:val="21"/>
          <w:szCs w:val="21"/>
          <w:lang w:eastAsia="zh-CN"/>
        </w:rPr>
        <w:t>D</w:t>
      </w:r>
      <w:r w:rsidR="009401C7">
        <w:rPr>
          <w:rFonts w:ascii="Times New Roman" w:eastAsiaTheme="minorEastAsia" w:hAnsi="Times New Roman"/>
          <w:sz w:val="21"/>
          <w:szCs w:val="21"/>
          <w:lang w:eastAsia="zh-CN"/>
        </w:rPr>
        <w:t>upl</w:t>
      </w:r>
      <w:r w:rsidR="00B82BBC">
        <w:rPr>
          <w:rFonts w:ascii="Times New Roman" w:eastAsiaTheme="minorEastAsia" w:hAnsi="Times New Roman"/>
          <w:sz w:val="21"/>
          <w:szCs w:val="21"/>
          <w:lang w:eastAsia="zh-CN"/>
        </w:rPr>
        <w:t>ex UE</w:t>
      </w:r>
      <w:r w:rsidR="009401C7">
        <w:rPr>
          <w:rFonts w:ascii="Times New Roman" w:eastAsiaTheme="minorEastAsia" w:hAnsi="Times New Roman"/>
          <w:sz w:val="21"/>
          <w:szCs w:val="21"/>
          <w:lang w:eastAsia="zh-CN"/>
        </w:rPr>
        <w:t xml:space="preserve"> can transmit uplink in a DL slot</w:t>
      </w:r>
      <w:r w:rsidR="00B82BBC">
        <w:rPr>
          <w:rFonts w:ascii="Times New Roman" w:eastAsiaTheme="minorEastAsia" w:hAnsi="Times New Roman"/>
          <w:sz w:val="21"/>
          <w:szCs w:val="21"/>
          <w:lang w:eastAsia="zh-CN"/>
        </w:rPr>
        <w:t xml:space="preserve"> or receive downlink in a UL slot</w:t>
      </w:r>
      <w:r w:rsidR="009401C7">
        <w:rPr>
          <w:rFonts w:ascii="Times New Roman" w:eastAsiaTheme="minorEastAsia" w:hAnsi="Times New Roman"/>
          <w:sz w:val="21"/>
          <w:szCs w:val="21"/>
          <w:lang w:eastAsia="zh-CN"/>
        </w:rPr>
        <w:t xml:space="preserve">. </w:t>
      </w:r>
      <w:r w:rsidR="00B82BBC">
        <w:rPr>
          <w:rFonts w:ascii="Times New Roman" w:eastAsiaTheme="minorEastAsia" w:hAnsi="Times New Roman"/>
          <w:sz w:val="21"/>
          <w:szCs w:val="21"/>
          <w:lang w:eastAsia="zh-CN"/>
        </w:rPr>
        <w:t xml:space="preserve">While for flexible slot, current specification already </w:t>
      </w:r>
      <w:r w:rsidR="009F0246">
        <w:rPr>
          <w:rFonts w:ascii="Times New Roman" w:eastAsiaTheme="minorEastAsia" w:hAnsi="Times New Roman"/>
          <w:sz w:val="21"/>
          <w:szCs w:val="21"/>
          <w:lang w:eastAsia="zh-CN"/>
        </w:rPr>
        <w:t>allows</w:t>
      </w:r>
      <w:r w:rsidR="00B82BBC">
        <w:rPr>
          <w:rFonts w:ascii="Times New Roman" w:eastAsiaTheme="minorEastAsia" w:hAnsi="Times New Roman"/>
          <w:sz w:val="21"/>
          <w:szCs w:val="21"/>
          <w:lang w:eastAsia="zh-CN"/>
        </w:rPr>
        <w:t xml:space="preserve"> gNB to schedule a UE with downlink reception and another UE with uplink transmi</w:t>
      </w:r>
      <w:r w:rsidR="002A08C6">
        <w:rPr>
          <w:rFonts w:ascii="Times New Roman" w:eastAsiaTheme="minorEastAsia" w:hAnsi="Times New Roman"/>
          <w:sz w:val="21"/>
          <w:szCs w:val="21"/>
          <w:lang w:eastAsia="zh-CN"/>
        </w:rPr>
        <w:t>ssion</w:t>
      </w:r>
      <w:r w:rsidR="005A6754">
        <w:rPr>
          <w:rFonts w:ascii="Times New Roman" w:eastAsiaTheme="minorEastAsia" w:hAnsi="Times New Roman"/>
          <w:sz w:val="21"/>
          <w:szCs w:val="21"/>
          <w:lang w:eastAsia="zh-CN"/>
        </w:rPr>
        <w:t>, in th</w:t>
      </w:r>
      <w:r w:rsidR="00877588">
        <w:rPr>
          <w:rFonts w:ascii="Times New Roman" w:eastAsiaTheme="minorEastAsia" w:hAnsi="Times New Roman"/>
          <w:sz w:val="21"/>
          <w:szCs w:val="21"/>
          <w:lang w:eastAsia="zh-CN"/>
        </w:rPr>
        <w:t>eo</w:t>
      </w:r>
      <w:r w:rsidR="005A6754">
        <w:rPr>
          <w:rFonts w:ascii="Times New Roman" w:eastAsiaTheme="minorEastAsia" w:hAnsi="Times New Roman"/>
          <w:sz w:val="21"/>
          <w:szCs w:val="21"/>
          <w:lang w:eastAsia="zh-CN"/>
        </w:rPr>
        <w:t>ry</w:t>
      </w:r>
      <w:r w:rsidR="002A08C6">
        <w:rPr>
          <w:rFonts w:ascii="Times New Roman" w:eastAsiaTheme="minorEastAsia" w:hAnsi="Times New Roman"/>
          <w:sz w:val="21"/>
          <w:szCs w:val="21"/>
          <w:lang w:eastAsia="zh-CN"/>
        </w:rPr>
        <w:t xml:space="preserve">. Hence there is no standard impacts for supporting duplex operation at gNB side </w:t>
      </w:r>
      <w:r w:rsidR="005A6754">
        <w:rPr>
          <w:rFonts w:ascii="Times New Roman" w:eastAsiaTheme="minorEastAsia" w:hAnsi="Times New Roman"/>
          <w:sz w:val="21"/>
          <w:szCs w:val="21"/>
          <w:lang w:eastAsia="zh-CN"/>
        </w:rPr>
        <w:t>on</w:t>
      </w:r>
      <w:r w:rsidR="002A08C6">
        <w:rPr>
          <w:rFonts w:ascii="Times New Roman" w:eastAsiaTheme="minorEastAsia" w:hAnsi="Times New Roman"/>
          <w:sz w:val="21"/>
          <w:szCs w:val="21"/>
          <w:lang w:eastAsia="zh-CN"/>
        </w:rPr>
        <w:t xml:space="preserve"> flexible </w:t>
      </w:r>
      <w:r w:rsidR="005A6754">
        <w:rPr>
          <w:rFonts w:ascii="Times New Roman" w:eastAsiaTheme="minorEastAsia" w:hAnsi="Times New Roman"/>
          <w:sz w:val="21"/>
          <w:szCs w:val="21"/>
          <w:lang w:eastAsia="zh-CN"/>
        </w:rPr>
        <w:t>symbols</w:t>
      </w:r>
      <w:r w:rsidR="002A08C6">
        <w:rPr>
          <w:rFonts w:ascii="Times New Roman" w:eastAsiaTheme="minorEastAsia" w:hAnsi="Times New Roman"/>
          <w:sz w:val="21"/>
          <w:szCs w:val="21"/>
          <w:lang w:eastAsia="zh-CN"/>
        </w:rPr>
        <w:t xml:space="preserve">. </w:t>
      </w:r>
      <w:r w:rsidR="00E148C0">
        <w:rPr>
          <w:rFonts w:ascii="Times New Roman" w:eastAsiaTheme="minorEastAsia" w:hAnsi="Times New Roman"/>
          <w:sz w:val="21"/>
          <w:szCs w:val="21"/>
          <w:lang w:eastAsia="zh-CN"/>
        </w:rPr>
        <w:t>More</w:t>
      </w:r>
      <w:r w:rsidR="009401C7">
        <w:rPr>
          <w:rFonts w:ascii="Times New Roman" w:eastAsiaTheme="minorEastAsia" w:hAnsi="Times New Roman"/>
          <w:sz w:val="21"/>
          <w:szCs w:val="21"/>
          <w:lang w:eastAsia="zh-CN"/>
        </w:rPr>
        <w:t xml:space="preserve"> critical issue is how to identify the UL resources in a DL slot</w:t>
      </w:r>
      <w:r w:rsidR="00E148C0">
        <w:rPr>
          <w:rFonts w:ascii="Times New Roman" w:eastAsiaTheme="minorEastAsia" w:hAnsi="Times New Roman"/>
          <w:sz w:val="21"/>
          <w:szCs w:val="21"/>
          <w:lang w:eastAsia="zh-CN"/>
        </w:rPr>
        <w:t xml:space="preserve"> or the DL resources in a UL slot</w:t>
      </w:r>
      <w:r w:rsidR="009401C7">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w:t>
      </w:r>
      <w:r w:rsidR="0032700F">
        <w:rPr>
          <w:rFonts w:ascii="Times New Roman" w:eastAsiaTheme="minorEastAsia" w:hAnsi="Times New Roman"/>
          <w:sz w:val="21"/>
          <w:szCs w:val="21"/>
          <w:lang w:eastAsia="zh-CN"/>
        </w:rPr>
        <w:t xml:space="preserve">In RAN1#110 meeting, </w:t>
      </w:r>
      <w:r w:rsidR="007A7B6F">
        <w:rPr>
          <w:rFonts w:ascii="Times New Roman" w:eastAsiaTheme="minorEastAsia" w:hAnsi="Times New Roman"/>
          <w:sz w:val="21"/>
          <w:szCs w:val="21"/>
          <w:lang w:eastAsia="zh-CN"/>
        </w:rPr>
        <w:t xml:space="preserve">four alternatives for SBFD operations were agreed with prioritizing the study of alternative 4. Generally speaking, the identified alternatives can be classified into two </w:t>
      </w:r>
      <w:r w:rsidR="008F5F94">
        <w:rPr>
          <w:rFonts w:ascii="Times New Roman" w:eastAsiaTheme="minorEastAsia" w:hAnsi="Times New Roman"/>
          <w:sz w:val="21"/>
          <w:szCs w:val="21"/>
          <w:lang w:eastAsia="zh-CN"/>
        </w:rPr>
        <w:t xml:space="preserve">mechanisms of determining UL subband, i.e. transparent UL subband and non-transparent UL subband. </w:t>
      </w:r>
    </w:p>
    <w:p w14:paraId="2254851C" w14:textId="323E83CE" w:rsidR="002E6E2A" w:rsidRDefault="00AD1E6F" w:rsidP="00490883">
      <w:pPr>
        <w:pStyle w:val="aff0"/>
        <w:numPr>
          <w:ilvl w:val="0"/>
          <w:numId w:val="18"/>
        </w:numPr>
        <w:spacing w:beforeLines="50" w:before="120"/>
        <w:ind w:leftChars="0"/>
        <w:rPr>
          <w:rFonts w:eastAsiaTheme="minorEastAsia"/>
          <w:lang w:eastAsia="zh-CN"/>
        </w:rPr>
      </w:pPr>
      <w:bookmarkStart w:id="4" w:name="OLE_LINK1"/>
      <w:bookmarkStart w:id="5" w:name="OLE_LINK2"/>
      <w:r>
        <w:rPr>
          <w:rFonts w:eastAsiaTheme="minorEastAsia"/>
          <w:lang w:eastAsia="zh-CN"/>
        </w:rPr>
        <w:t xml:space="preserve">Non-transparent </w:t>
      </w:r>
      <w:r w:rsidR="00F679CB">
        <w:rPr>
          <w:rFonts w:eastAsiaTheme="minorEastAsia"/>
          <w:lang w:eastAsia="zh-CN"/>
        </w:rPr>
        <w:t>SBFD operation</w:t>
      </w:r>
      <w:r w:rsidR="002E6E2A">
        <w:rPr>
          <w:rFonts w:eastAsiaTheme="minorEastAsia"/>
          <w:lang w:eastAsia="zh-CN"/>
        </w:rPr>
        <w:t>: UL subband on DL symbols is indicated explicitly, e.g. via RRC signalling.</w:t>
      </w:r>
      <w:r w:rsidR="005C7E99">
        <w:rPr>
          <w:rFonts w:eastAsiaTheme="minorEastAsia"/>
          <w:lang w:eastAsia="zh-CN"/>
        </w:rPr>
        <w:t xml:space="preserve"> </w:t>
      </w:r>
      <w:r w:rsidR="00F679CB">
        <w:rPr>
          <w:rFonts w:eastAsiaTheme="minorEastAsia"/>
          <w:lang w:eastAsia="zh-CN"/>
        </w:rPr>
        <w:t xml:space="preserve">For </w:t>
      </w:r>
      <w:r w:rsidR="005C7E99">
        <w:rPr>
          <w:rFonts w:eastAsiaTheme="minorEastAsia"/>
          <w:lang w:eastAsia="zh-CN"/>
        </w:rPr>
        <w:t>SBFD operation Alt.3 and Alt.4</w:t>
      </w:r>
      <w:r w:rsidR="00F679CB">
        <w:rPr>
          <w:rFonts w:eastAsiaTheme="minorEastAsia"/>
          <w:lang w:eastAsia="zh-CN"/>
        </w:rPr>
        <w:t xml:space="preserve">, time and/or frequency resources of UL subband are known to UE, </w:t>
      </w:r>
      <w:r w:rsidR="00877588">
        <w:rPr>
          <w:rFonts w:eastAsiaTheme="minorEastAsia"/>
          <w:lang w:eastAsia="zh-CN"/>
        </w:rPr>
        <w:t>i.e.,</w:t>
      </w:r>
      <w:r w:rsidR="00847746">
        <w:rPr>
          <w:rFonts w:eastAsiaTheme="minorEastAsia"/>
          <w:lang w:eastAsia="zh-CN"/>
        </w:rPr>
        <w:t xml:space="preserve"> non-transparent SBFD operation is applied.</w:t>
      </w:r>
    </w:p>
    <w:p w14:paraId="0FB116F0" w14:textId="4D3E7BDD" w:rsidR="002E6E2A" w:rsidRDefault="00AD1E6F" w:rsidP="00490883">
      <w:pPr>
        <w:pStyle w:val="aff0"/>
        <w:numPr>
          <w:ilvl w:val="0"/>
          <w:numId w:val="18"/>
        </w:numPr>
        <w:spacing w:beforeLines="50" w:before="120"/>
        <w:ind w:leftChars="0"/>
        <w:rPr>
          <w:rFonts w:eastAsiaTheme="minorEastAsia"/>
          <w:lang w:eastAsia="zh-CN"/>
        </w:rPr>
      </w:pPr>
      <w:r>
        <w:rPr>
          <w:rFonts w:eastAsiaTheme="minorEastAsia"/>
          <w:lang w:eastAsia="zh-CN"/>
        </w:rPr>
        <w:t xml:space="preserve">Transparent </w:t>
      </w:r>
      <w:r w:rsidR="00F679CB">
        <w:rPr>
          <w:rFonts w:eastAsiaTheme="minorEastAsia"/>
          <w:lang w:eastAsia="zh-CN"/>
        </w:rPr>
        <w:t>SBFD operation</w:t>
      </w:r>
      <w:r w:rsidR="002E6E2A">
        <w:rPr>
          <w:rFonts w:eastAsiaTheme="minorEastAsia"/>
          <w:lang w:eastAsia="zh-CN"/>
        </w:rPr>
        <w:t>: UL subband on DL symbols is derived from implicit scheme, i.e. UL subband is transparent for UE</w:t>
      </w:r>
      <w:r w:rsidR="003C1199">
        <w:rPr>
          <w:rFonts w:eastAsiaTheme="minorEastAsia"/>
          <w:lang w:eastAsia="zh-CN"/>
        </w:rPr>
        <w:t xml:space="preserve">. </w:t>
      </w:r>
      <w:r w:rsidR="00847746">
        <w:rPr>
          <w:rFonts w:eastAsiaTheme="minorEastAsia"/>
          <w:lang w:eastAsia="zh-CN"/>
        </w:rPr>
        <w:t xml:space="preserve">For SBFD operation Alt.1 and Alt.2, time and frequency resources of UL subband are not known to UE, </w:t>
      </w:r>
      <w:r w:rsidR="00877588">
        <w:rPr>
          <w:rFonts w:eastAsiaTheme="minorEastAsia"/>
          <w:lang w:eastAsia="zh-CN"/>
        </w:rPr>
        <w:t>i.e.,</w:t>
      </w:r>
      <w:r w:rsidR="00847746">
        <w:rPr>
          <w:rFonts w:eastAsiaTheme="minorEastAsia"/>
          <w:lang w:eastAsia="zh-CN"/>
        </w:rPr>
        <w:t xml:space="preserve">transparent SBFD operation is applied. </w:t>
      </w:r>
      <w:r w:rsidR="003C1199">
        <w:rPr>
          <w:rFonts w:eastAsiaTheme="minorEastAsia"/>
          <w:lang w:eastAsia="zh-CN"/>
        </w:rPr>
        <w:t xml:space="preserve">The following solutions are some examples: </w:t>
      </w:r>
    </w:p>
    <w:p w14:paraId="04F8D8DD" w14:textId="0D3A0FE3" w:rsidR="002E6E2A" w:rsidRDefault="003C1199" w:rsidP="002E6E2A">
      <w:pPr>
        <w:pStyle w:val="aff0"/>
        <w:numPr>
          <w:ilvl w:val="1"/>
          <w:numId w:val="18"/>
        </w:numPr>
        <w:spacing w:beforeLines="50" w:before="120"/>
        <w:ind w:leftChars="0"/>
        <w:rPr>
          <w:rFonts w:eastAsiaTheme="minorEastAsia"/>
          <w:lang w:eastAsia="zh-CN"/>
        </w:rPr>
      </w:pPr>
      <w:r>
        <w:rPr>
          <w:rFonts w:eastAsiaTheme="minorEastAsia"/>
          <w:lang w:eastAsia="zh-CN"/>
        </w:rPr>
        <w:t xml:space="preserve">E1) </w:t>
      </w:r>
      <w:r w:rsidR="002E6E2A">
        <w:rPr>
          <w:rFonts w:eastAsiaTheme="minorEastAsia"/>
          <w:lang w:eastAsia="zh-CN"/>
        </w:rPr>
        <w:t>Duplex UE is allowed to transmit uplink in DL slots. Whether it transmits or receives depends on gNB’s scheduling or configuration.</w:t>
      </w:r>
      <w:r w:rsidR="006568D4">
        <w:rPr>
          <w:rFonts w:eastAsiaTheme="minorEastAsia"/>
          <w:lang w:eastAsia="zh-CN"/>
        </w:rPr>
        <w:t xml:space="preserve"> In this example, new UE behaviours must be defined.</w:t>
      </w:r>
    </w:p>
    <w:p w14:paraId="59468A4F" w14:textId="5880FEFA" w:rsidR="002E6E2A" w:rsidRDefault="003C1199" w:rsidP="002E6E2A">
      <w:pPr>
        <w:pStyle w:val="aff0"/>
        <w:numPr>
          <w:ilvl w:val="1"/>
          <w:numId w:val="18"/>
        </w:numPr>
        <w:spacing w:beforeLines="50" w:before="120"/>
        <w:ind w:leftChars="0"/>
        <w:rPr>
          <w:rFonts w:eastAsiaTheme="minorEastAsia"/>
          <w:lang w:eastAsia="zh-CN"/>
        </w:rPr>
      </w:pPr>
      <w:r>
        <w:rPr>
          <w:rFonts w:eastAsiaTheme="minorEastAsia"/>
          <w:lang w:eastAsia="zh-CN"/>
        </w:rPr>
        <w:t xml:space="preserve">E2) </w:t>
      </w:r>
      <w:r w:rsidR="002E6E2A">
        <w:rPr>
          <w:rFonts w:eastAsiaTheme="minorEastAsia"/>
          <w:lang w:eastAsia="zh-CN"/>
        </w:rPr>
        <w:t>Network configures specific TDD UL-DL configuration for duplex UE, i.e. the DL slots containing UL subband are configured as UL slots for duplex UE.</w:t>
      </w:r>
      <w:r w:rsidR="006568D4">
        <w:rPr>
          <w:rFonts w:eastAsiaTheme="minorEastAsia"/>
          <w:lang w:eastAsia="zh-CN"/>
        </w:rPr>
        <w:t xml:space="preserve"> In this example, current UE behaviours are sufficient.</w:t>
      </w:r>
    </w:p>
    <w:p w14:paraId="0525D233" w14:textId="125B3BFD" w:rsidR="002E6E2A" w:rsidRDefault="003C1199" w:rsidP="002E6E2A">
      <w:pPr>
        <w:pStyle w:val="aff0"/>
        <w:numPr>
          <w:ilvl w:val="1"/>
          <w:numId w:val="18"/>
        </w:numPr>
        <w:spacing w:beforeLines="50" w:before="120"/>
        <w:ind w:leftChars="0"/>
        <w:rPr>
          <w:rFonts w:eastAsiaTheme="minorEastAsia"/>
          <w:lang w:eastAsia="zh-CN"/>
        </w:rPr>
      </w:pPr>
      <w:r>
        <w:rPr>
          <w:rFonts w:eastAsiaTheme="minorEastAsia"/>
          <w:lang w:eastAsia="zh-CN"/>
        </w:rPr>
        <w:t xml:space="preserve">E3) </w:t>
      </w:r>
      <w:r w:rsidR="002E6E2A">
        <w:rPr>
          <w:rFonts w:eastAsiaTheme="minorEastAsia"/>
          <w:lang w:eastAsia="zh-CN"/>
        </w:rPr>
        <w:t>Duplex operation is only allowed on flexible symbols. In order to facilitate duplex operation, network needs to configure flexible dominated TDD UL-DL structure.</w:t>
      </w:r>
      <w:r w:rsidR="006568D4">
        <w:rPr>
          <w:rFonts w:eastAsiaTheme="minorEastAsia"/>
          <w:lang w:eastAsia="zh-CN"/>
        </w:rPr>
        <w:t xml:space="preserve"> In this example, current UE behaviours are sufficient.</w:t>
      </w:r>
    </w:p>
    <w:p w14:paraId="5E2AA188" w14:textId="24FF088B" w:rsidR="009145A6" w:rsidRDefault="009145A6" w:rsidP="009145A6">
      <w:pPr>
        <w:spacing w:beforeLines="50" w:before="120"/>
        <w:ind w:left="420" w:firstLine="0"/>
        <w:rPr>
          <w:rFonts w:eastAsiaTheme="minorEastAsia"/>
          <w:lang w:eastAsia="zh-CN"/>
        </w:rPr>
      </w:pPr>
    </w:p>
    <w:p w14:paraId="66F78792" w14:textId="12B7B74F" w:rsidR="009145A6" w:rsidRDefault="00BE3E22" w:rsidP="00BE3E22">
      <w:pPr>
        <w:spacing w:beforeLines="50" w:before="120"/>
        <w:rPr>
          <w:rFonts w:eastAsiaTheme="minorEastAsia"/>
          <w:b/>
          <w:u w:val="single"/>
          <w:lang w:eastAsia="zh-CN"/>
        </w:rPr>
      </w:pPr>
      <w:r>
        <w:rPr>
          <w:rFonts w:eastAsiaTheme="minorEastAsia"/>
          <w:b/>
          <w:u w:val="single"/>
          <w:lang w:eastAsia="zh-CN"/>
        </w:rPr>
        <w:t>Flexibility on resource allocation</w:t>
      </w:r>
    </w:p>
    <w:p w14:paraId="2D000374" w14:textId="1E3B520F" w:rsidR="00FD1263" w:rsidRDefault="00FD1263" w:rsidP="00FD1263">
      <w:pPr>
        <w:spacing w:beforeLines="50" w:before="120"/>
        <w:ind w:left="0" w:firstLine="0"/>
      </w:pPr>
      <w:r>
        <w:t xml:space="preserve">For non-transparent scheme, a UL subband is explicitly configured for a duplex UE in a DL slot. gNB can determine whether to schedule duplex UE to transmit on the UL subband or to receive on the DL resources based on realistic requirement. The UL subband is not necessarily configured within the active UL BWP, which brings more flexibility on UL scheduling.  One example is shown in Figure </w:t>
      </w:r>
      <w:r w:rsidR="00E31D60">
        <w:t>2</w:t>
      </w:r>
      <w:r>
        <w:t>. In case 1, the UL subband is configured starting from the lowest RB in the active DL BWP, which is not contained by the active UL BWP. In case 2, the UL subband is configured within the frequency range occupied by the active UL BWP. On the other hand, the frequency resources available on the DL symbols for UL transmission are confined within the active UL BWP</w:t>
      </w:r>
      <w:r w:rsidR="00F17BDB">
        <w:t xml:space="preserve"> </w:t>
      </w:r>
      <w:r w:rsidR="00F17BDB" w:rsidRPr="00F17BDB">
        <w:t xml:space="preserve">wherein </w:t>
      </w:r>
      <w:r w:rsidR="00F17BDB">
        <w:t xml:space="preserve">transparent </w:t>
      </w:r>
      <w:r w:rsidR="00D119FC">
        <w:t>SBFD operation</w:t>
      </w:r>
      <w:r w:rsidR="00F17BDB">
        <w:t xml:space="preserve"> is applied</w:t>
      </w:r>
      <w:r>
        <w:t xml:space="preserve">. </w:t>
      </w:r>
    </w:p>
    <w:p w14:paraId="4CF7094B" w14:textId="12678A09" w:rsidR="00FD1263" w:rsidRDefault="002621E0" w:rsidP="00FD1263">
      <w:pPr>
        <w:spacing w:beforeLines="50" w:before="120"/>
        <w:ind w:left="0" w:firstLine="0"/>
      </w:pPr>
      <w:r>
        <w:object w:dxaOrig="13500" w:dyaOrig="4590" w14:anchorId="54A805E5">
          <v:shape id="_x0000_i1026" type="#_x0000_t75" style="width:482.25pt;height:164.4pt" o:ole="">
            <v:imagedata r:id="rId11" o:title=""/>
          </v:shape>
          <o:OLEObject Type="Embed" ProgID="Visio.Drawing.15" ShapeID="_x0000_i1026" DrawAspect="Content" ObjectID="_1726071082" r:id="rId12"/>
        </w:object>
      </w:r>
    </w:p>
    <w:p w14:paraId="3C2C59B0" w14:textId="00936C78" w:rsidR="00FD1263" w:rsidRDefault="00FD1263" w:rsidP="00FD1263">
      <w:pPr>
        <w:spacing w:beforeLines="50" w:before="120"/>
        <w:ind w:left="0" w:firstLine="0"/>
        <w:jc w:val="center"/>
      </w:pPr>
      <w:r>
        <w:t xml:space="preserve">Figure </w:t>
      </w:r>
      <w:r w:rsidR="00E31D60">
        <w:t>2</w:t>
      </w:r>
      <w:r>
        <w:t>: Examples of UL subband configuration in DL slots</w:t>
      </w:r>
    </w:p>
    <w:p w14:paraId="548F7BE5" w14:textId="6C07A91D" w:rsidR="00FD1263" w:rsidRDefault="00FD1263" w:rsidP="00FD1263">
      <w:pPr>
        <w:spacing w:beforeLines="50" w:before="120"/>
        <w:ind w:left="0" w:firstLine="0"/>
      </w:pPr>
    </w:p>
    <w:p w14:paraId="7CEF9E30" w14:textId="0A262D85" w:rsidR="00FD1263" w:rsidRPr="00C251F3" w:rsidRDefault="00FD1263" w:rsidP="00FD1263">
      <w:pPr>
        <w:spacing w:beforeLines="50" w:before="120"/>
        <w:ind w:left="0" w:firstLine="0"/>
        <w:rPr>
          <w:rFonts w:eastAsiaTheme="minorEastAsia"/>
          <w:b/>
          <w:i/>
          <w:lang w:eastAsia="zh-CN"/>
        </w:rPr>
      </w:pPr>
      <w:r w:rsidRPr="00C251F3">
        <w:rPr>
          <w:rFonts w:eastAsiaTheme="minorEastAsia" w:hint="eastAsia"/>
          <w:b/>
          <w:i/>
          <w:lang w:eastAsia="zh-CN"/>
        </w:rPr>
        <w:t>O</w:t>
      </w:r>
      <w:r w:rsidRPr="00C251F3">
        <w:rPr>
          <w:rFonts w:eastAsiaTheme="minorEastAsia"/>
          <w:b/>
          <w:i/>
          <w:lang w:eastAsia="zh-CN"/>
        </w:rPr>
        <w:t>bservation 1: The frequency resources available on the DL symbols for a SBFD UE are confined within the active UL BWP if transparent</w:t>
      </w:r>
      <w:r w:rsidR="005A60D1">
        <w:rPr>
          <w:rFonts w:eastAsiaTheme="minorEastAsia"/>
          <w:b/>
          <w:i/>
          <w:lang w:eastAsia="zh-CN"/>
        </w:rPr>
        <w:t xml:space="preserve"> SBFD operation, i.e. alt.1 or alt.2, is applied</w:t>
      </w:r>
      <w:r w:rsidRPr="00C251F3">
        <w:rPr>
          <w:rFonts w:eastAsiaTheme="minorEastAsia"/>
          <w:b/>
          <w:i/>
          <w:lang w:eastAsia="zh-CN"/>
        </w:rPr>
        <w:t>.</w:t>
      </w:r>
    </w:p>
    <w:p w14:paraId="6F965223" w14:textId="24857AE0" w:rsidR="00FD1263" w:rsidRDefault="00FD1263" w:rsidP="00FD1263">
      <w:pPr>
        <w:spacing w:beforeLines="50" w:before="120"/>
        <w:ind w:left="0" w:firstLine="0"/>
        <w:rPr>
          <w:rFonts w:eastAsiaTheme="minorEastAsia"/>
          <w:b/>
          <w:u w:val="single"/>
          <w:lang w:eastAsia="zh-CN"/>
        </w:rPr>
      </w:pPr>
    </w:p>
    <w:p w14:paraId="2FC79880" w14:textId="47F26705" w:rsidR="00C251F3" w:rsidRDefault="007B3F24" w:rsidP="00FD1263">
      <w:pPr>
        <w:spacing w:beforeLines="50" w:before="120"/>
        <w:ind w:left="0" w:firstLine="0"/>
        <w:rPr>
          <w:rFonts w:eastAsiaTheme="minorEastAsia"/>
          <w:b/>
          <w:u w:val="single"/>
          <w:lang w:eastAsia="zh-CN"/>
        </w:rPr>
      </w:pPr>
      <w:r>
        <w:rPr>
          <w:rFonts w:eastAsiaTheme="minorEastAsia"/>
          <w:b/>
          <w:u w:val="single"/>
          <w:lang w:eastAsia="zh-CN"/>
        </w:rPr>
        <w:t>Intra-subband CLI mitigation</w:t>
      </w:r>
    </w:p>
    <w:p w14:paraId="2476B924" w14:textId="68C120F6" w:rsidR="006551B4" w:rsidRDefault="006551B4" w:rsidP="00FD1263">
      <w:pPr>
        <w:spacing w:beforeLines="50" w:before="120"/>
        <w:ind w:left="0" w:firstLine="0"/>
        <w:rPr>
          <w:rFonts w:eastAsiaTheme="minorEastAsia"/>
          <w:lang w:eastAsia="zh-CN"/>
        </w:rPr>
      </w:pPr>
      <w:r w:rsidRPr="006551B4">
        <w:rPr>
          <w:rFonts w:eastAsiaTheme="minorEastAsia"/>
          <w:lang w:eastAsia="zh-CN"/>
        </w:rPr>
        <w:t>It</w:t>
      </w:r>
      <w:r>
        <w:rPr>
          <w:rFonts w:eastAsiaTheme="minorEastAsia"/>
          <w:lang w:eastAsia="zh-CN"/>
        </w:rPr>
        <w:t xml:space="preserve"> is well known that cross link interference is one of the major challenge</w:t>
      </w:r>
      <w:r w:rsidR="00CA3725">
        <w:rPr>
          <w:rFonts w:eastAsiaTheme="minorEastAsia"/>
          <w:lang w:eastAsia="zh-CN"/>
        </w:rPr>
        <w:t>s</w:t>
      </w:r>
      <w:r>
        <w:rPr>
          <w:rFonts w:eastAsiaTheme="minorEastAsia"/>
          <w:lang w:eastAsia="zh-CN"/>
        </w:rPr>
        <w:t xml:space="preserve"> on implementing subband non-overlapping full duplex.</w:t>
      </w:r>
      <w:r w:rsidR="000F657E">
        <w:rPr>
          <w:rFonts w:eastAsiaTheme="minorEastAsia"/>
          <w:lang w:eastAsia="zh-CN"/>
        </w:rPr>
        <w:t xml:space="preserve"> It is much friendly for managing or mitigating CLI in the network</w:t>
      </w:r>
      <w:r w:rsidR="00C065BB">
        <w:rPr>
          <w:rFonts w:eastAsiaTheme="minorEastAsia"/>
          <w:lang w:eastAsia="zh-CN"/>
        </w:rPr>
        <w:t xml:space="preserve"> if there is an explicit configuration of UL subband</w:t>
      </w:r>
      <w:r w:rsidR="000F657E">
        <w:rPr>
          <w:rFonts w:eastAsiaTheme="minorEastAsia"/>
          <w:lang w:eastAsia="zh-CN"/>
        </w:rPr>
        <w:t xml:space="preserve">. For </w:t>
      </w:r>
      <w:r w:rsidR="00087C14">
        <w:rPr>
          <w:rFonts w:eastAsiaTheme="minorEastAsia"/>
          <w:lang w:eastAsia="zh-CN"/>
        </w:rPr>
        <w:t xml:space="preserve">non-transparent </w:t>
      </w:r>
      <w:r w:rsidR="00C17B2A">
        <w:rPr>
          <w:rFonts w:eastAsiaTheme="minorEastAsia"/>
          <w:lang w:eastAsia="zh-CN"/>
        </w:rPr>
        <w:t>SBFD operation</w:t>
      </w:r>
      <w:r w:rsidR="00087C14">
        <w:rPr>
          <w:rFonts w:eastAsiaTheme="minorEastAsia"/>
          <w:lang w:eastAsia="zh-CN"/>
        </w:rPr>
        <w:t xml:space="preserve">, gNB configures UL subband in DL symbols with explicit signalling. Accordingly, it is easy to achieve aligned UL subband configuration in the network. There is no gNB-gNB intra-subband CLI and UE-UE intra-subband CLI as gNB can configure the UL subband in a cooperative manner. </w:t>
      </w:r>
      <w:r w:rsidR="00BB23B3">
        <w:rPr>
          <w:rFonts w:eastAsiaTheme="minorEastAsia"/>
          <w:lang w:eastAsia="zh-CN"/>
        </w:rPr>
        <w:t xml:space="preserve">The nature of transparent </w:t>
      </w:r>
      <w:r w:rsidR="00C17B2A">
        <w:rPr>
          <w:rFonts w:eastAsiaTheme="minorEastAsia"/>
          <w:lang w:eastAsia="zh-CN"/>
        </w:rPr>
        <w:t>SBFD operation</w:t>
      </w:r>
      <w:r w:rsidR="00BB23B3">
        <w:rPr>
          <w:rFonts w:eastAsiaTheme="minorEastAsia"/>
          <w:lang w:eastAsia="zh-CN"/>
        </w:rPr>
        <w:t xml:space="preserve"> is to determine the UL resources used for UL transmission in DL symbols totally up to individual gNB.</w:t>
      </w:r>
      <w:r w:rsidR="00C065BB">
        <w:rPr>
          <w:rFonts w:eastAsiaTheme="minorEastAsia"/>
          <w:lang w:eastAsia="zh-CN"/>
        </w:rPr>
        <w:t xml:space="preserve"> In the other word, UL transmission can be any place in frequency domain from gNB perspective. Consequently, intra-subband CLI is inevitable which significantly degrade</w:t>
      </w:r>
      <w:r w:rsidR="00D52C68">
        <w:rPr>
          <w:rFonts w:eastAsiaTheme="minorEastAsia"/>
          <w:lang w:eastAsia="zh-CN"/>
        </w:rPr>
        <w:t>s</w:t>
      </w:r>
      <w:r w:rsidR="00C065BB">
        <w:rPr>
          <w:rFonts w:eastAsiaTheme="minorEastAsia"/>
          <w:lang w:eastAsia="zh-CN"/>
        </w:rPr>
        <w:t xml:space="preserve"> system performance.</w:t>
      </w:r>
      <w:r w:rsidR="00830A07">
        <w:rPr>
          <w:rFonts w:eastAsiaTheme="minorEastAsia"/>
          <w:lang w:eastAsia="zh-CN"/>
        </w:rPr>
        <w:t xml:space="preserve"> In order to mitigate intra-subband CLI, gNB has to exchange related information, e.g. the intended UL scheduling category. However, it is quite difficult or even impossible as the UL scheduling category is dynamic and individual.</w:t>
      </w:r>
    </w:p>
    <w:p w14:paraId="7C0E964E" w14:textId="32D44DB3" w:rsidR="00830A07" w:rsidRDefault="00830A07" w:rsidP="00FD1263">
      <w:pPr>
        <w:spacing w:beforeLines="50" w:before="120"/>
        <w:ind w:left="0" w:firstLine="0"/>
        <w:rPr>
          <w:rFonts w:eastAsiaTheme="minorEastAsia"/>
          <w:lang w:eastAsia="zh-CN"/>
        </w:rPr>
      </w:pPr>
    </w:p>
    <w:p w14:paraId="1488EE84" w14:textId="583D430B" w:rsidR="00830A07" w:rsidRPr="00C251F3" w:rsidRDefault="00830A07" w:rsidP="00830A07">
      <w:pPr>
        <w:spacing w:beforeLines="50" w:before="120"/>
        <w:ind w:left="0" w:firstLine="0"/>
        <w:rPr>
          <w:rFonts w:eastAsiaTheme="minorEastAsia"/>
          <w:b/>
          <w:i/>
          <w:lang w:eastAsia="zh-CN"/>
        </w:rPr>
      </w:pPr>
      <w:r w:rsidRPr="00C251F3">
        <w:rPr>
          <w:rFonts w:eastAsiaTheme="minorEastAsia" w:hint="eastAsia"/>
          <w:b/>
          <w:i/>
          <w:lang w:eastAsia="zh-CN"/>
        </w:rPr>
        <w:t>O</w:t>
      </w:r>
      <w:r w:rsidRPr="00C251F3">
        <w:rPr>
          <w:rFonts w:eastAsiaTheme="minorEastAsia"/>
          <w:b/>
          <w:i/>
          <w:lang w:eastAsia="zh-CN"/>
        </w:rPr>
        <w:t xml:space="preserve">bservation </w:t>
      </w:r>
      <w:r>
        <w:rPr>
          <w:rFonts w:eastAsiaTheme="minorEastAsia"/>
          <w:b/>
          <w:i/>
          <w:lang w:eastAsia="zh-CN"/>
        </w:rPr>
        <w:t>2</w:t>
      </w:r>
      <w:r w:rsidRPr="00C251F3">
        <w:rPr>
          <w:rFonts w:eastAsiaTheme="minorEastAsia"/>
          <w:b/>
          <w:i/>
          <w:lang w:eastAsia="zh-CN"/>
        </w:rPr>
        <w:t xml:space="preserve">: </w:t>
      </w:r>
      <w:r>
        <w:rPr>
          <w:rFonts w:eastAsiaTheme="minorEastAsia"/>
          <w:b/>
          <w:i/>
          <w:lang w:eastAsia="zh-CN"/>
        </w:rPr>
        <w:t xml:space="preserve">It is difficult to mitigate intra-subband CLI if transparent </w:t>
      </w:r>
      <w:r w:rsidR="00C17B2A">
        <w:rPr>
          <w:rFonts w:eastAsiaTheme="minorEastAsia"/>
          <w:b/>
          <w:i/>
          <w:lang w:eastAsia="zh-CN"/>
        </w:rPr>
        <w:t>SBFD operation</w:t>
      </w:r>
      <w:r>
        <w:rPr>
          <w:rFonts w:eastAsiaTheme="minorEastAsia"/>
          <w:b/>
          <w:i/>
          <w:lang w:eastAsia="zh-CN"/>
        </w:rPr>
        <w:t xml:space="preserve"> is adopted</w:t>
      </w:r>
      <w:r w:rsidRPr="00C251F3">
        <w:rPr>
          <w:rFonts w:eastAsiaTheme="minorEastAsia"/>
          <w:b/>
          <w:i/>
          <w:lang w:eastAsia="zh-CN"/>
        </w:rPr>
        <w:t>.</w:t>
      </w:r>
    </w:p>
    <w:p w14:paraId="15B59FA6" w14:textId="77777777" w:rsidR="00830A07" w:rsidRPr="006551B4" w:rsidRDefault="00830A07" w:rsidP="00FD1263">
      <w:pPr>
        <w:spacing w:beforeLines="50" w:before="120"/>
        <w:ind w:left="0" w:firstLine="0"/>
        <w:rPr>
          <w:rFonts w:eastAsiaTheme="minorEastAsia"/>
          <w:lang w:eastAsia="zh-CN"/>
        </w:rPr>
      </w:pPr>
    </w:p>
    <w:bookmarkEnd w:id="4"/>
    <w:bookmarkEnd w:id="5"/>
    <w:p w14:paraId="2FE84558" w14:textId="7F45BB86" w:rsidR="005E75D1" w:rsidRPr="007B3F24" w:rsidRDefault="007B3F24" w:rsidP="007B3F24">
      <w:pPr>
        <w:spacing w:beforeLines="50" w:before="120"/>
        <w:ind w:left="0" w:firstLine="0"/>
        <w:rPr>
          <w:rFonts w:eastAsiaTheme="minorEastAsia"/>
          <w:b/>
          <w:u w:val="single"/>
          <w:lang w:eastAsia="zh-CN"/>
        </w:rPr>
      </w:pPr>
      <w:r w:rsidRPr="007B3F24">
        <w:rPr>
          <w:rFonts w:eastAsiaTheme="minorEastAsia"/>
          <w:b/>
          <w:u w:val="single"/>
          <w:lang w:eastAsia="zh-CN"/>
        </w:rPr>
        <w:t>Multiplexing betw</w:t>
      </w:r>
      <w:r w:rsidR="005E75D1">
        <w:rPr>
          <w:rFonts w:eastAsiaTheme="minorEastAsia"/>
          <w:b/>
          <w:u w:val="single"/>
          <w:lang w:eastAsia="zh-CN"/>
        </w:rPr>
        <w:t xml:space="preserve">een DL and UL </w:t>
      </w:r>
      <w:r w:rsidR="00FF67B6">
        <w:rPr>
          <w:rFonts w:eastAsiaTheme="minorEastAsia"/>
          <w:b/>
          <w:u w:val="single"/>
          <w:lang w:eastAsia="zh-CN"/>
        </w:rPr>
        <w:t>on SBFD slots</w:t>
      </w:r>
    </w:p>
    <w:p w14:paraId="09BF55E1" w14:textId="5DAC78E7" w:rsidR="007B3F24" w:rsidRDefault="007B3F24" w:rsidP="005E75D1">
      <w:pPr>
        <w:spacing w:beforeLines="50" w:before="120"/>
        <w:ind w:left="0" w:firstLine="0"/>
        <w:rPr>
          <w:rFonts w:eastAsiaTheme="minorEastAsia"/>
          <w:lang w:eastAsia="zh-CN"/>
        </w:rPr>
      </w:pPr>
      <w:r w:rsidRPr="005E75D1">
        <w:rPr>
          <w:rFonts w:eastAsiaTheme="minorEastAsia"/>
          <w:lang w:eastAsia="zh-CN"/>
        </w:rPr>
        <w:t>There are three type</w:t>
      </w:r>
      <w:r w:rsidR="0001291F">
        <w:rPr>
          <w:rFonts w:eastAsiaTheme="minorEastAsia"/>
          <w:lang w:eastAsia="zh-CN"/>
        </w:rPr>
        <w:t>s</w:t>
      </w:r>
      <w:r w:rsidRPr="005E75D1">
        <w:rPr>
          <w:rFonts w:eastAsiaTheme="minorEastAsia"/>
          <w:lang w:eastAsia="zh-CN"/>
        </w:rPr>
        <w:t xml:space="preserve"> of resource allocation, i.e. RA type 0, RA type 1 and dynamic switching. Considering one of the </w:t>
      </w:r>
      <w:r>
        <w:rPr>
          <w:rFonts w:eastAsiaTheme="minorEastAsia"/>
          <w:lang w:eastAsia="zh-CN"/>
        </w:rPr>
        <w:t>principle</w:t>
      </w:r>
      <w:r w:rsidR="00CA3725">
        <w:rPr>
          <w:rFonts w:eastAsiaTheme="minorEastAsia"/>
          <w:lang w:eastAsia="zh-CN"/>
        </w:rPr>
        <w:t>s</w:t>
      </w:r>
      <w:r>
        <w:rPr>
          <w:rFonts w:eastAsiaTheme="minorEastAsia"/>
          <w:lang w:eastAsia="zh-CN"/>
        </w:rPr>
        <w:t xml:space="preserve"> is that legacy UE should not be impacted by SBFD operation, UL subband should be transparent to legacy UE. The DL resource allocation applicable to legacy UE is quite flexible. Therefore, it would be typical that the allocated legacy DL resources collide with UL subband or UL resources indicated on DL symbols. RB-symbol level rate matching patterns can be used for the purpose of multiplexing between legacy DL and UL subband. </w:t>
      </w:r>
    </w:p>
    <w:p w14:paraId="1E41DA9C" w14:textId="77777777" w:rsidR="007B3F24" w:rsidRDefault="007B3F24" w:rsidP="007B3F24">
      <w:pPr>
        <w:ind w:left="0" w:firstLine="0"/>
        <w:rPr>
          <w:rFonts w:eastAsiaTheme="minorEastAsia"/>
          <w:lang w:eastAsia="zh-CN"/>
        </w:rPr>
      </w:pPr>
    </w:p>
    <w:p w14:paraId="0C4E44BA" w14:textId="21BFC2A6" w:rsidR="007B3F24" w:rsidRDefault="007B3F24" w:rsidP="007B3F24">
      <w:pPr>
        <w:ind w:left="0" w:firstLine="0"/>
        <w:rPr>
          <w:rFonts w:eastAsiaTheme="minorEastAsia"/>
          <w:lang w:eastAsia="zh-CN"/>
        </w:rPr>
      </w:pPr>
      <w:r>
        <w:rPr>
          <w:rFonts w:eastAsiaTheme="minorEastAsia"/>
          <w:lang w:eastAsia="zh-CN"/>
        </w:rPr>
        <w:t xml:space="preserve">For SBFD UE, it is complicated to realize the resources used for UL transmission on DL symbols if UL subband is determined in a transparent way. One example is shown in the following figure. It should be kept in mind that UL resources can be anywhere within an active DL BWP from UE perspective.  In the end, the UL resources occupied by SBFD UE is sporadic on DL symbols.  In </w:t>
      </w:r>
      <w:r w:rsidR="0001291F">
        <w:rPr>
          <w:rFonts w:eastAsiaTheme="minorEastAsia"/>
          <w:lang w:eastAsia="zh-CN"/>
        </w:rPr>
        <w:t>F</w:t>
      </w:r>
      <w:r>
        <w:rPr>
          <w:rFonts w:eastAsiaTheme="minorEastAsia"/>
          <w:lang w:eastAsia="zh-CN"/>
        </w:rPr>
        <w:t>igure</w:t>
      </w:r>
      <w:r w:rsidR="0001291F">
        <w:rPr>
          <w:rFonts w:eastAsiaTheme="minorEastAsia"/>
          <w:lang w:eastAsia="zh-CN"/>
        </w:rPr>
        <w:t xml:space="preserve"> 3</w:t>
      </w:r>
      <w:r>
        <w:rPr>
          <w:rFonts w:eastAsiaTheme="minorEastAsia"/>
          <w:lang w:eastAsia="zh-CN"/>
        </w:rPr>
        <w:t xml:space="preserve">, assuming there are 4 SBFD UEs which need to transmit uplink data or uplink reference signal across slot#0 to slot#2. As they are indicated by UL grant without any restriction, the time-frequency resources occupied by UL transmission in each DL slot are diverse. Hence, it is difficult </w:t>
      </w:r>
      <w:r w:rsidR="002621E0">
        <w:rPr>
          <w:rFonts w:eastAsiaTheme="minorEastAsia"/>
          <w:lang w:eastAsia="zh-CN"/>
        </w:rPr>
        <w:t>if not</w:t>
      </w:r>
      <w:r>
        <w:rPr>
          <w:rFonts w:eastAsiaTheme="minorEastAsia"/>
          <w:lang w:eastAsia="zh-CN"/>
        </w:rPr>
        <w:t xml:space="preserve"> impossible to indicate the UL subband for rate matching via the current rate matching pattern. It should be noticed that it is not only for SBFD UE, but also for legacy UE.</w:t>
      </w:r>
    </w:p>
    <w:p w14:paraId="31AF3896" w14:textId="77777777" w:rsidR="007B3F24" w:rsidRDefault="007B3F24" w:rsidP="007B3F24">
      <w:pPr>
        <w:rPr>
          <w:rFonts w:eastAsiaTheme="minorEastAsia"/>
          <w:lang w:eastAsia="zh-CN"/>
        </w:rPr>
      </w:pPr>
    </w:p>
    <w:p w14:paraId="2A1AA1FE" w14:textId="6C564B78" w:rsidR="007B3F24" w:rsidRDefault="00837CCA" w:rsidP="00837CCA">
      <w:pPr>
        <w:jc w:val="center"/>
      </w:pPr>
      <w:r>
        <w:object w:dxaOrig="11565" w:dyaOrig="6870" w14:anchorId="22A86567">
          <v:shape id="_x0000_i1027" type="#_x0000_t75" style="width:385.8pt;height:229.6pt" o:ole="">
            <v:imagedata r:id="rId13" o:title=""/>
          </v:shape>
          <o:OLEObject Type="Embed" ProgID="Visio.Drawing.15" ShapeID="_x0000_i1027" DrawAspect="Content" ObjectID="_1726071083" r:id="rId14"/>
        </w:object>
      </w:r>
    </w:p>
    <w:p w14:paraId="4D00D269" w14:textId="020CC09F" w:rsidR="00B723C5" w:rsidRDefault="00B723C5" w:rsidP="00B723C5">
      <w:pPr>
        <w:spacing w:beforeLines="50" w:before="120"/>
        <w:ind w:left="0" w:firstLine="0"/>
        <w:jc w:val="center"/>
      </w:pPr>
      <w:r>
        <w:t xml:space="preserve">Figure </w:t>
      </w:r>
      <w:r w:rsidR="0001291F">
        <w:t>3</w:t>
      </w:r>
      <w:r>
        <w:t>: Example of multiplexing between UL and DL on SBFD slot</w:t>
      </w:r>
      <w:r w:rsidR="00630914">
        <w:t>s</w:t>
      </w:r>
    </w:p>
    <w:p w14:paraId="5AC55C65" w14:textId="77777777" w:rsidR="007B3F24" w:rsidRDefault="007B3F24" w:rsidP="007B3F24"/>
    <w:p w14:paraId="607687B3" w14:textId="5930C5DA" w:rsidR="007B3F24" w:rsidRDefault="007B3F24" w:rsidP="005E75D1">
      <w:pPr>
        <w:ind w:left="0" w:firstLine="0"/>
      </w:pPr>
      <w:r>
        <w:t xml:space="preserve">In order to facilitate multiplexing between UL </w:t>
      </w:r>
      <w:r w:rsidR="0001291F">
        <w:t>transmission</w:t>
      </w:r>
      <w:r>
        <w:t xml:space="preserve"> and DL reception</w:t>
      </w:r>
      <w:r w:rsidR="0001291F">
        <w:t xml:space="preserve"> on SBFD slots</w:t>
      </w:r>
      <w:r>
        <w:t xml:space="preserve">, UL subband </w:t>
      </w:r>
      <w:r w:rsidR="00DF3C69">
        <w:t>can</w:t>
      </w:r>
      <w:r>
        <w:t xml:space="preserve"> be explicitly configured. In this way, any UL transmission is confined into a configured UL subband. gNB only needs to configure a RMR aligned with the UL subband. </w:t>
      </w:r>
    </w:p>
    <w:p w14:paraId="3E40C547" w14:textId="77777777" w:rsidR="007B3F24" w:rsidRDefault="007B3F24" w:rsidP="007B3F24">
      <w:pPr>
        <w:rPr>
          <w:rFonts w:eastAsiaTheme="minorEastAsia"/>
          <w:lang w:eastAsia="zh-CN"/>
        </w:rPr>
      </w:pPr>
    </w:p>
    <w:p w14:paraId="47DFC781" w14:textId="2CBE0D48" w:rsidR="00DF3C69" w:rsidRPr="00C251F3" w:rsidRDefault="00DF3C69" w:rsidP="00DF3C69">
      <w:pPr>
        <w:spacing w:beforeLines="50" w:before="120"/>
        <w:ind w:left="0" w:firstLine="0"/>
        <w:rPr>
          <w:rFonts w:eastAsiaTheme="minorEastAsia"/>
          <w:b/>
          <w:i/>
          <w:lang w:eastAsia="zh-CN"/>
        </w:rPr>
      </w:pPr>
      <w:r w:rsidRPr="00C251F3">
        <w:rPr>
          <w:rFonts w:eastAsiaTheme="minorEastAsia" w:hint="eastAsia"/>
          <w:b/>
          <w:i/>
          <w:lang w:eastAsia="zh-CN"/>
        </w:rPr>
        <w:t>O</w:t>
      </w:r>
      <w:r w:rsidRPr="00C251F3">
        <w:rPr>
          <w:rFonts w:eastAsiaTheme="minorEastAsia"/>
          <w:b/>
          <w:i/>
          <w:lang w:eastAsia="zh-CN"/>
        </w:rPr>
        <w:t xml:space="preserve">bservation </w:t>
      </w:r>
      <w:r>
        <w:rPr>
          <w:rFonts w:eastAsiaTheme="minorEastAsia"/>
          <w:b/>
          <w:i/>
          <w:lang w:eastAsia="zh-CN"/>
        </w:rPr>
        <w:t>3</w:t>
      </w:r>
      <w:r w:rsidRPr="00C251F3">
        <w:rPr>
          <w:rFonts w:eastAsiaTheme="minorEastAsia"/>
          <w:b/>
          <w:i/>
          <w:lang w:eastAsia="zh-CN"/>
        </w:rPr>
        <w:t xml:space="preserve">: </w:t>
      </w:r>
      <w:r>
        <w:rPr>
          <w:rFonts w:eastAsiaTheme="minorEastAsia"/>
          <w:b/>
          <w:i/>
          <w:lang w:eastAsia="zh-CN"/>
        </w:rPr>
        <w:t xml:space="preserve">Transparent </w:t>
      </w:r>
      <w:r w:rsidR="00510514">
        <w:rPr>
          <w:rFonts w:eastAsiaTheme="minorEastAsia"/>
          <w:b/>
          <w:i/>
          <w:lang w:eastAsia="zh-CN"/>
        </w:rPr>
        <w:t xml:space="preserve">SBFD operation, i.e. alt.1 or alt.2, </w:t>
      </w:r>
      <w:r>
        <w:rPr>
          <w:rFonts w:eastAsiaTheme="minorEastAsia"/>
          <w:b/>
          <w:i/>
          <w:lang w:eastAsia="zh-CN"/>
        </w:rPr>
        <w:t>complicates multiplexing between UL and DL on the SBFD slot</w:t>
      </w:r>
      <w:r w:rsidRPr="00C251F3">
        <w:rPr>
          <w:rFonts w:eastAsiaTheme="minorEastAsia"/>
          <w:b/>
          <w:i/>
          <w:lang w:eastAsia="zh-CN"/>
        </w:rPr>
        <w:t>.</w:t>
      </w:r>
    </w:p>
    <w:p w14:paraId="6FB38FFE" w14:textId="725A82FE" w:rsidR="00814D3D" w:rsidRDefault="00814D3D" w:rsidP="00814D3D">
      <w:pPr>
        <w:spacing w:beforeLines="50" w:before="120"/>
        <w:ind w:left="0" w:firstLine="0"/>
      </w:pPr>
    </w:p>
    <w:p w14:paraId="7AE6A654" w14:textId="74C2F81C" w:rsidR="00941BF6" w:rsidRPr="007B3F24" w:rsidRDefault="00941BF6" w:rsidP="00941BF6">
      <w:pPr>
        <w:spacing w:beforeLines="50" w:before="120"/>
        <w:ind w:left="0" w:firstLine="0"/>
        <w:rPr>
          <w:rFonts w:eastAsiaTheme="minorEastAsia"/>
          <w:b/>
          <w:u w:val="single"/>
          <w:lang w:eastAsia="zh-CN"/>
        </w:rPr>
      </w:pPr>
      <w:r>
        <w:rPr>
          <w:rFonts w:eastAsiaTheme="minorEastAsia"/>
          <w:b/>
          <w:u w:val="single"/>
          <w:lang w:eastAsia="zh-CN"/>
        </w:rPr>
        <w:t>Valid RO determination</w:t>
      </w:r>
      <w:r w:rsidR="00055680">
        <w:rPr>
          <w:rFonts w:eastAsiaTheme="minorEastAsia"/>
          <w:b/>
          <w:u w:val="single"/>
          <w:lang w:eastAsia="zh-CN"/>
        </w:rPr>
        <w:t xml:space="preserve"> in SBFD slot</w:t>
      </w:r>
    </w:p>
    <w:p w14:paraId="5B0F6CB0" w14:textId="7B393BAB" w:rsidR="003F6882" w:rsidRPr="003F6882" w:rsidRDefault="003F6882" w:rsidP="003F6882">
      <w:pPr>
        <w:spacing w:beforeLines="50" w:before="120"/>
        <w:ind w:left="0" w:firstLine="0"/>
        <w:rPr>
          <w:rFonts w:eastAsiaTheme="minorEastAsia"/>
          <w:lang w:eastAsia="zh-CN"/>
        </w:rPr>
      </w:pPr>
      <w:r w:rsidRPr="003F6882">
        <w:rPr>
          <w:rFonts w:eastAsiaTheme="minorEastAsia"/>
          <w:lang w:eastAsia="zh-CN"/>
        </w:rPr>
        <w:t>Currently, the time-frequency resources used for RACH is configured by SIB1. Additionally, UE determine</w:t>
      </w:r>
      <w:r w:rsidR="00DA1F1A">
        <w:rPr>
          <w:rFonts w:eastAsiaTheme="minorEastAsia"/>
          <w:lang w:eastAsia="zh-CN"/>
        </w:rPr>
        <w:t>s</w:t>
      </w:r>
      <w:r w:rsidRPr="003F6882">
        <w:rPr>
          <w:rFonts w:eastAsiaTheme="minorEastAsia"/>
          <w:lang w:eastAsia="zh-CN"/>
        </w:rPr>
        <w:t xml:space="preserve"> which ROs are valid as below</w:t>
      </w:r>
      <w:r w:rsidR="00DA1F1A">
        <w:rPr>
          <w:rFonts w:eastAsiaTheme="minorEastAsia"/>
          <w:lang w:eastAsia="zh-CN"/>
        </w:rPr>
        <w:t xml:space="preserve"> in TS38.213:</w:t>
      </w:r>
    </w:p>
    <w:tbl>
      <w:tblPr>
        <w:tblStyle w:val="af1"/>
        <w:tblW w:w="0" w:type="auto"/>
        <w:jc w:val="center"/>
        <w:tblLook w:val="04A0" w:firstRow="1" w:lastRow="0" w:firstColumn="1" w:lastColumn="0" w:noHBand="0" w:noVBand="1"/>
      </w:tblPr>
      <w:tblGrid>
        <w:gridCol w:w="8296"/>
      </w:tblGrid>
      <w:tr w:rsidR="003F6882" w14:paraId="1DE740D7" w14:textId="77777777" w:rsidTr="003F6882">
        <w:trPr>
          <w:jc w:val="center"/>
        </w:trPr>
        <w:tc>
          <w:tcPr>
            <w:tcW w:w="8296" w:type="dxa"/>
          </w:tcPr>
          <w:p w14:paraId="79C97E3D" w14:textId="77777777" w:rsidR="003F6882" w:rsidRDefault="003F6882" w:rsidP="00782F9B">
            <w:bookmarkStart w:id="6" w:name="_Hlk29801864"/>
            <w:r w:rsidRPr="00162E2F">
              <w:t xml:space="preserve">For unpaired spectrum, </w:t>
            </w:r>
          </w:p>
          <w:p w14:paraId="41FCF65A" w14:textId="77777777" w:rsidR="003F6882" w:rsidRPr="00162E2F" w:rsidRDefault="003F6882" w:rsidP="00782F9B">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0E198D">
              <w:rPr>
                <w:rFonts w:hint="eastAsia"/>
                <w:i/>
                <w:iCs/>
              </w:rPr>
              <w:t>semistatic</w:t>
            </w:r>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2083AED8" w14:textId="77777777" w:rsidR="003F6882" w:rsidRDefault="003F6882" w:rsidP="00782F9B">
            <w:pPr>
              <w:pStyle w:val="B2"/>
              <w:rPr>
                <w:lang w:eastAsia="zh-CN"/>
              </w:rPr>
            </w:pPr>
            <w:r>
              <w:t>-</w:t>
            </w:r>
            <w:r>
              <w:tab/>
              <w:t>the</w:t>
            </w:r>
            <w:r w:rsidRPr="00443AAC">
              <w:t xml:space="preserve"> </w:t>
            </w:r>
            <w:r>
              <w:t xml:space="preserve">candidate SS/PBCH block index of the SS/PBCH block corresponds to the SS/PBCH block index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r>
              <w:rPr>
                <w:lang w:val="en-US" w:eastAsia="zh-CN"/>
              </w:rPr>
              <w:t xml:space="preserve">, </w:t>
            </w:r>
            <w:r>
              <w:t>as described in clause 4.1</w:t>
            </w:r>
          </w:p>
          <w:p w14:paraId="76D74744" w14:textId="77777777" w:rsidR="003F6882" w:rsidRDefault="003F6882" w:rsidP="00782F9B">
            <w:pPr>
              <w:pStyle w:val="B1"/>
            </w:pPr>
            <w:r>
              <w:rPr>
                <w:lang w:eastAsia="zh-CN"/>
              </w:rPr>
              <w:t>-</w:t>
            </w:r>
            <w:r>
              <w:rPr>
                <w:lang w:eastAsia="zh-CN"/>
              </w:rPr>
              <w:tab/>
            </w:r>
            <w:r w:rsidRPr="00271331">
              <w:rPr>
                <w:lang w:eastAsia="zh-CN"/>
              </w:rPr>
              <w:t>If a UE is provided</w:t>
            </w:r>
            <w:bookmarkStart w:id="7" w:name="OLE_LINK3"/>
            <w:r w:rsidRPr="00271331">
              <w:rPr>
                <w:lang w:eastAsia="zh-CN"/>
              </w:rPr>
              <w:t xml:space="preserve"> </w:t>
            </w:r>
            <w:r>
              <w:rPr>
                <w:i/>
                <w:lang w:val="en-US"/>
              </w:rPr>
              <w:t>tdd</w:t>
            </w:r>
            <w:r w:rsidRPr="00162E2F">
              <w:rPr>
                <w:i/>
                <w:lang w:val="en-US"/>
              </w:rPr>
              <w:t>-</w:t>
            </w:r>
            <w:r w:rsidRPr="00162E2F">
              <w:rPr>
                <w:i/>
              </w:rPr>
              <w:t>UL-DL-</w:t>
            </w:r>
            <w:r w:rsidRPr="00162E2F">
              <w:rPr>
                <w:i/>
                <w:lang w:val="en-US"/>
              </w:rPr>
              <w:t>ConfigurationCommon</w:t>
            </w:r>
            <w:bookmarkEnd w:id="7"/>
            <w:r>
              <w:t>,</w:t>
            </w:r>
            <w:r w:rsidRPr="0010268E">
              <w:t xml:space="preserve"> a PRACH occasion </w:t>
            </w:r>
            <w:r w:rsidRPr="0010268E">
              <w:rPr>
                <w:rStyle w:val="colour"/>
              </w:rPr>
              <w:t>in a PRACH slot</w:t>
            </w:r>
            <w:r w:rsidRPr="0010268E">
              <w:t xml:space="preserve"> is valid if </w:t>
            </w:r>
          </w:p>
          <w:p w14:paraId="3BD601C0" w14:textId="77777777" w:rsidR="003F6882" w:rsidRDefault="003F6882" w:rsidP="00782F9B">
            <w:pPr>
              <w:pStyle w:val="B2"/>
            </w:pPr>
            <w:r>
              <w:t>-</w:t>
            </w:r>
            <w:r>
              <w:tab/>
            </w:r>
            <w:r w:rsidRPr="0010268E">
              <w:t>it is within UL symbols</w:t>
            </w:r>
            <w:r>
              <w:rPr>
                <w:lang w:val="en-US"/>
              </w:rPr>
              <w:t>,</w:t>
            </w:r>
            <w:r w:rsidRPr="0010268E">
              <w:rPr>
                <w:lang w:val="en-US"/>
              </w:rPr>
              <w:t xml:space="preserve"> </w:t>
            </w:r>
            <w:r w:rsidRPr="0010268E">
              <w:t xml:space="preserve">or </w:t>
            </w:r>
          </w:p>
          <w:p w14:paraId="1C0DFAF1" w14:textId="77777777" w:rsidR="003F6882" w:rsidRPr="00F76F56" w:rsidRDefault="003F6882" w:rsidP="00782F9B">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5F60C15F" w14:textId="77777777" w:rsidR="003F6882" w:rsidRPr="00BC4C38" w:rsidRDefault="003F6882" w:rsidP="00782F9B">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bookmarkEnd w:id="6"/>
          </w:p>
        </w:tc>
      </w:tr>
    </w:tbl>
    <w:p w14:paraId="4BAF3E17" w14:textId="6E43A86A" w:rsidR="003F6882" w:rsidRDefault="003F6882" w:rsidP="003F6882">
      <w:pPr>
        <w:ind w:left="0" w:firstLine="0"/>
        <w:rPr>
          <w:rFonts w:eastAsiaTheme="minorEastAsia"/>
          <w:lang w:eastAsia="zh-CN"/>
        </w:rPr>
      </w:pPr>
      <w:r>
        <w:rPr>
          <w:rFonts w:eastAsiaTheme="minorEastAsia" w:hint="eastAsia"/>
          <w:lang w:eastAsia="zh-CN"/>
        </w:rPr>
        <w:t>I</w:t>
      </w:r>
      <w:r>
        <w:rPr>
          <w:rFonts w:eastAsiaTheme="minorEastAsia"/>
          <w:lang w:eastAsia="zh-CN"/>
        </w:rPr>
        <w:t xml:space="preserve">n summary, a valid RO cannot exist in DL symbols. It makes </w:t>
      </w:r>
      <w:r w:rsidR="00CA3725">
        <w:rPr>
          <w:rFonts w:eastAsiaTheme="minorEastAsia"/>
          <w:lang w:eastAsia="zh-CN"/>
        </w:rPr>
        <w:t>i</w:t>
      </w:r>
      <w:r w:rsidR="002621E0">
        <w:rPr>
          <w:rFonts w:eastAsiaTheme="minorEastAsia"/>
          <w:lang w:eastAsia="zh-CN"/>
        </w:rPr>
        <w:t>t</w:t>
      </w:r>
      <w:r w:rsidR="00CA3725">
        <w:rPr>
          <w:rFonts w:eastAsiaTheme="minorEastAsia"/>
          <w:lang w:eastAsia="zh-CN"/>
        </w:rPr>
        <w:t xml:space="preserve"> </w:t>
      </w:r>
      <w:r>
        <w:rPr>
          <w:rFonts w:eastAsiaTheme="minorEastAsia"/>
          <w:lang w:eastAsia="zh-CN"/>
        </w:rPr>
        <w:t>impossible for a no</w:t>
      </w:r>
      <w:r w:rsidR="00D71256">
        <w:rPr>
          <w:rFonts w:eastAsiaTheme="minorEastAsia"/>
          <w:lang w:eastAsia="zh-CN"/>
        </w:rPr>
        <w:t>n</w:t>
      </w:r>
      <w:r>
        <w:rPr>
          <w:rFonts w:eastAsiaTheme="minorEastAsia"/>
          <w:lang w:eastAsia="zh-CN"/>
        </w:rPr>
        <w:t xml:space="preserve">-SBFD UE </w:t>
      </w:r>
      <w:r w:rsidR="00D71256">
        <w:rPr>
          <w:rFonts w:eastAsiaTheme="minorEastAsia"/>
          <w:lang w:eastAsia="zh-CN"/>
        </w:rPr>
        <w:t xml:space="preserve">to </w:t>
      </w:r>
      <w:r>
        <w:rPr>
          <w:rFonts w:eastAsiaTheme="minorEastAsia"/>
          <w:lang w:eastAsia="zh-CN"/>
        </w:rPr>
        <w:t>transmit preamble on DL symbols. Even for a SBFD UE</w:t>
      </w:r>
      <w:r w:rsidR="006A7D00">
        <w:rPr>
          <w:rFonts w:eastAsiaTheme="minorEastAsia"/>
          <w:lang w:eastAsia="zh-CN"/>
        </w:rPr>
        <w:t xml:space="preserve"> with transparent UL subband</w:t>
      </w:r>
      <w:r>
        <w:rPr>
          <w:rFonts w:eastAsiaTheme="minorEastAsia"/>
          <w:lang w:eastAsia="zh-CN"/>
        </w:rPr>
        <w:t xml:space="preserve">, it is not possible to transmit preamble on DL symbols as it would be an invalid RO </w:t>
      </w:r>
      <w:r w:rsidR="00BF7992">
        <w:rPr>
          <w:rFonts w:eastAsiaTheme="minorEastAsia"/>
          <w:lang w:eastAsia="zh-CN"/>
        </w:rPr>
        <w:t xml:space="preserve">according to </w:t>
      </w:r>
      <w:r>
        <w:rPr>
          <w:rFonts w:eastAsiaTheme="minorEastAsia"/>
          <w:lang w:eastAsia="zh-CN"/>
        </w:rPr>
        <w:t>the above definition. The following figure could be an example.</w:t>
      </w:r>
    </w:p>
    <w:p w14:paraId="1CEDC4DC" w14:textId="48A7B05D" w:rsidR="003F6882" w:rsidRDefault="003F6882" w:rsidP="003F6882">
      <w:r>
        <w:object w:dxaOrig="14475" w:dyaOrig="4186" w14:anchorId="6553CDEA">
          <v:shape id="_x0000_i1028" type="#_x0000_t75" style="width:415pt;height:120.9pt" o:ole="">
            <v:imagedata r:id="rId15" o:title=""/>
          </v:shape>
          <o:OLEObject Type="Embed" ProgID="Visio.Drawing.15" ShapeID="_x0000_i1028" DrawAspect="Content" ObjectID="_1726071084" r:id="rId16"/>
        </w:object>
      </w:r>
    </w:p>
    <w:p w14:paraId="6425B5CD" w14:textId="77777777" w:rsidR="006A7D00" w:rsidRDefault="006A7D00" w:rsidP="003F6882"/>
    <w:p w14:paraId="05FE9C9D" w14:textId="53728D0E" w:rsidR="00BD58F2" w:rsidRDefault="00BD58F2" w:rsidP="00BD58F2">
      <w:pPr>
        <w:spacing w:beforeLines="50" w:before="120"/>
        <w:ind w:left="0" w:firstLine="0"/>
        <w:jc w:val="center"/>
      </w:pPr>
      <w:r>
        <w:t xml:space="preserve">Figure </w:t>
      </w:r>
      <w:r w:rsidR="00644766">
        <w:t>4</w:t>
      </w:r>
      <w:r>
        <w:t>: Example of multiplexing between UL and DL on SBFD slots</w:t>
      </w:r>
    </w:p>
    <w:p w14:paraId="68A5F0DB" w14:textId="15BC6765" w:rsidR="003F6882" w:rsidRDefault="003F6882" w:rsidP="003F6882"/>
    <w:p w14:paraId="4115DF98" w14:textId="7AD7571A" w:rsidR="003F6882" w:rsidRPr="006A7D00" w:rsidRDefault="003F6882" w:rsidP="006A7D00">
      <w:pPr>
        <w:ind w:left="0" w:firstLine="0"/>
        <w:rPr>
          <w:rFonts w:eastAsiaTheme="minorEastAsia"/>
          <w:lang w:eastAsia="zh-CN"/>
        </w:rPr>
      </w:pPr>
      <w:r w:rsidRPr="006A7D00">
        <w:rPr>
          <w:rFonts w:eastAsiaTheme="minorEastAsia" w:hint="eastAsia"/>
          <w:lang w:eastAsia="zh-CN"/>
        </w:rPr>
        <w:t>F</w:t>
      </w:r>
      <w:r w:rsidR="006A7D00">
        <w:rPr>
          <w:rFonts w:eastAsiaTheme="minorEastAsia"/>
          <w:lang w:eastAsia="zh-CN"/>
        </w:rPr>
        <w:t>or non-transparent</w:t>
      </w:r>
      <w:r w:rsidRPr="006A7D00">
        <w:rPr>
          <w:rFonts w:eastAsiaTheme="minorEastAsia"/>
          <w:lang w:eastAsia="zh-CN"/>
        </w:rPr>
        <w:t xml:space="preserve"> </w:t>
      </w:r>
      <w:r w:rsidR="00455047">
        <w:rPr>
          <w:rFonts w:eastAsiaTheme="minorEastAsia"/>
          <w:lang w:eastAsia="zh-CN"/>
        </w:rPr>
        <w:t>SBFD operation</w:t>
      </w:r>
      <w:r w:rsidRPr="006A7D00">
        <w:rPr>
          <w:rFonts w:eastAsiaTheme="minorEastAsia"/>
          <w:lang w:eastAsia="zh-CN"/>
        </w:rPr>
        <w:t>, SBFD UE has full knowledge on which resources are reserved for UL transmission. Therefore, it is confident to transmit preamble on the UL subband when random access is triggered</w:t>
      </w:r>
      <w:r w:rsidR="006A7D00">
        <w:rPr>
          <w:rFonts w:eastAsiaTheme="minorEastAsia" w:hint="eastAsia"/>
          <w:lang w:eastAsia="zh-CN"/>
        </w:rPr>
        <w:t>,</w:t>
      </w:r>
      <w:r w:rsidR="006A7D00">
        <w:rPr>
          <w:rFonts w:eastAsiaTheme="minorEastAsia"/>
          <w:lang w:eastAsia="zh-CN"/>
        </w:rPr>
        <w:t xml:space="preserve"> </w:t>
      </w:r>
      <w:r w:rsidRPr="006A7D00">
        <w:rPr>
          <w:rFonts w:eastAsiaTheme="minorEastAsia" w:hint="eastAsia"/>
          <w:lang w:eastAsia="zh-CN"/>
        </w:rPr>
        <w:t>e</w:t>
      </w:r>
      <w:r w:rsidRPr="006A7D00">
        <w:rPr>
          <w:rFonts w:eastAsiaTheme="minorEastAsia"/>
          <w:lang w:eastAsia="zh-CN"/>
        </w:rPr>
        <w:t>ven if the RO is on the DL symbols.</w:t>
      </w:r>
      <w:r w:rsidR="006A7D00">
        <w:rPr>
          <w:rFonts w:eastAsiaTheme="minorEastAsia"/>
          <w:lang w:eastAsia="zh-CN"/>
        </w:rPr>
        <w:t xml:space="preserve"> However, it needs to be further clarified whether it is possible or necessary to allow UE to transmit preamble on the UL subband.</w:t>
      </w:r>
    </w:p>
    <w:p w14:paraId="7F2FA27B" w14:textId="37E23BB3" w:rsidR="003F6882" w:rsidRPr="006A7D00" w:rsidRDefault="00455047" w:rsidP="006A7D00">
      <w:pPr>
        <w:ind w:left="0" w:firstLine="0"/>
        <w:rPr>
          <w:rFonts w:eastAsiaTheme="minorEastAsia"/>
          <w:lang w:eastAsia="zh-CN"/>
        </w:rPr>
      </w:pPr>
      <w:r>
        <w:rPr>
          <w:rFonts w:eastAsiaTheme="minorEastAsia"/>
          <w:lang w:eastAsia="zh-CN"/>
        </w:rPr>
        <w:t xml:space="preserve">For </w:t>
      </w:r>
      <w:r w:rsidR="003F6882" w:rsidRPr="006A7D00">
        <w:rPr>
          <w:rFonts w:eastAsiaTheme="minorEastAsia"/>
          <w:lang w:eastAsia="zh-CN"/>
        </w:rPr>
        <w:t xml:space="preserve">transparent </w:t>
      </w:r>
      <w:r>
        <w:rPr>
          <w:rFonts w:eastAsiaTheme="minorEastAsia"/>
          <w:lang w:eastAsia="zh-CN"/>
        </w:rPr>
        <w:t>SBFD operation</w:t>
      </w:r>
      <w:r w:rsidR="003F6882" w:rsidRPr="006A7D00">
        <w:rPr>
          <w:rFonts w:eastAsiaTheme="minorEastAsia"/>
          <w:lang w:eastAsia="zh-CN"/>
        </w:rPr>
        <w:t xml:space="preserve">, </w:t>
      </w:r>
      <w:r>
        <w:rPr>
          <w:rFonts w:eastAsiaTheme="minorEastAsia"/>
          <w:lang w:eastAsia="zh-CN"/>
        </w:rPr>
        <w:t xml:space="preserve">SBFD </w:t>
      </w:r>
      <w:r w:rsidR="003F6882" w:rsidRPr="006A7D00">
        <w:rPr>
          <w:rFonts w:eastAsiaTheme="minorEastAsia"/>
          <w:lang w:eastAsia="zh-CN"/>
        </w:rPr>
        <w:t>UE has to rely on the UL grant from gNB to transmit UL</w:t>
      </w:r>
      <w:r>
        <w:rPr>
          <w:rFonts w:eastAsiaTheme="minorEastAsia"/>
          <w:lang w:eastAsia="zh-CN"/>
        </w:rPr>
        <w:t xml:space="preserve"> on SBFD slot</w:t>
      </w:r>
      <w:r w:rsidR="003F6882" w:rsidRPr="006A7D00">
        <w:rPr>
          <w:rFonts w:eastAsiaTheme="minorEastAsia"/>
          <w:lang w:eastAsia="zh-CN"/>
        </w:rPr>
        <w:t>. However, CBRA is event-based. gNB has no idea when and where a UE needs to transmit preamble. Hence it is no</w:t>
      </w:r>
      <w:r>
        <w:rPr>
          <w:rFonts w:eastAsiaTheme="minorEastAsia"/>
          <w:lang w:eastAsia="zh-CN"/>
        </w:rPr>
        <w:t>t</w:t>
      </w:r>
      <w:r w:rsidR="003F6882" w:rsidRPr="006A7D00">
        <w:rPr>
          <w:rFonts w:eastAsiaTheme="minorEastAsia"/>
          <w:lang w:eastAsia="zh-CN"/>
        </w:rPr>
        <w:t xml:space="preserve"> possible to introduce more valid RO for SBFD UE if UL subband is transparently </w:t>
      </w:r>
      <w:r>
        <w:rPr>
          <w:rFonts w:eastAsiaTheme="minorEastAsia"/>
          <w:lang w:eastAsia="zh-CN"/>
        </w:rPr>
        <w:t>determined</w:t>
      </w:r>
      <w:r w:rsidR="003F6882" w:rsidRPr="006A7D00">
        <w:rPr>
          <w:rFonts w:eastAsiaTheme="minorEastAsia"/>
          <w:lang w:eastAsia="zh-CN"/>
        </w:rPr>
        <w:t>.</w:t>
      </w:r>
    </w:p>
    <w:p w14:paraId="694B2D54" w14:textId="655C07FC" w:rsidR="00941BF6" w:rsidRDefault="00941BF6" w:rsidP="00814D3D">
      <w:pPr>
        <w:spacing w:beforeLines="50" w:before="120"/>
        <w:ind w:left="0" w:firstLine="0"/>
      </w:pPr>
    </w:p>
    <w:p w14:paraId="641BEE7D" w14:textId="4CAF2BE3" w:rsidR="006A7D00" w:rsidRDefault="006A7D00" w:rsidP="006A7D00">
      <w:pPr>
        <w:spacing w:beforeLines="50" w:before="120"/>
        <w:ind w:left="0" w:firstLine="0"/>
        <w:rPr>
          <w:rFonts w:eastAsiaTheme="minorEastAsia"/>
          <w:b/>
          <w:i/>
          <w:lang w:eastAsia="zh-CN"/>
        </w:rPr>
      </w:pPr>
      <w:r w:rsidRPr="00C251F3">
        <w:rPr>
          <w:rFonts w:eastAsiaTheme="minorEastAsia" w:hint="eastAsia"/>
          <w:b/>
          <w:i/>
          <w:lang w:eastAsia="zh-CN"/>
        </w:rPr>
        <w:t>O</w:t>
      </w:r>
      <w:r w:rsidRPr="00C251F3">
        <w:rPr>
          <w:rFonts w:eastAsiaTheme="minorEastAsia"/>
          <w:b/>
          <w:i/>
          <w:lang w:eastAsia="zh-CN"/>
        </w:rPr>
        <w:t xml:space="preserve">bservation </w:t>
      </w:r>
      <w:r>
        <w:rPr>
          <w:rFonts w:eastAsiaTheme="minorEastAsia"/>
          <w:b/>
          <w:i/>
          <w:lang w:eastAsia="zh-CN"/>
        </w:rPr>
        <w:t>4</w:t>
      </w:r>
      <w:r w:rsidRPr="00C251F3">
        <w:rPr>
          <w:rFonts w:eastAsiaTheme="minorEastAsia"/>
          <w:b/>
          <w:i/>
          <w:lang w:eastAsia="zh-CN"/>
        </w:rPr>
        <w:t xml:space="preserve">: </w:t>
      </w:r>
      <w:r>
        <w:rPr>
          <w:rFonts w:eastAsiaTheme="minorEastAsia"/>
          <w:b/>
          <w:i/>
          <w:lang w:eastAsia="zh-CN"/>
        </w:rPr>
        <w:t xml:space="preserve">If a RO exists in DL slots configured by </w:t>
      </w:r>
      <w:r w:rsidRPr="00795047">
        <w:rPr>
          <w:rFonts w:eastAsiaTheme="minorEastAsia"/>
          <w:b/>
          <w:i/>
          <w:lang w:eastAsia="zh-CN"/>
        </w:rPr>
        <w:t>tdd-UL-DL-ConfigurationCommon</w:t>
      </w:r>
      <w:r w:rsidR="00795047" w:rsidRPr="00795047">
        <w:rPr>
          <w:rFonts w:eastAsiaTheme="minorEastAsia"/>
          <w:b/>
          <w:i/>
          <w:lang w:eastAsia="zh-CN"/>
        </w:rPr>
        <w:t>,</w:t>
      </w:r>
      <w:r w:rsidR="00795047">
        <w:rPr>
          <w:rFonts w:eastAsiaTheme="minorEastAsia"/>
          <w:b/>
          <w:i/>
          <w:lang w:eastAsia="zh-CN"/>
        </w:rPr>
        <w:t xml:space="preserve"> it cannot be used for preamble transmission even if the RO locates in a transparent UL subband</w:t>
      </w:r>
      <w:r w:rsidRPr="00C251F3">
        <w:rPr>
          <w:rFonts w:eastAsiaTheme="minorEastAsia"/>
          <w:b/>
          <w:i/>
          <w:lang w:eastAsia="zh-CN"/>
        </w:rPr>
        <w:t>.</w:t>
      </w:r>
    </w:p>
    <w:p w14:paraId="77338FF5" w14:textId="1026AACF" w:rsidR="000873E4" w:rsidRDefault="000873E4" w:rsidP="006A7D00">
      <w:pPr>
        <w:spacing w:beforeLines="50" w:before="120"/>
        <w:ind w:left="0" w:firstLine="0"/>
        <w:rPr>
          <w:rFonts w:eastAsiaTheme="minorEastAsia"/>
          <w:b/>
          <w:i/>
          <w:lang w:eastAsia="zh-CN"/>
        </w:rPr>
      </w:pPr>
    </w:p>
    <w:p w14:paraId="49A2CD1A" w14:textId="1E248392" w:rsidR="000873E4" w:rsidRPr="00B9011E" w:rsidRDefault="000873E4" w:rsidP="000873E4">
      <w:pPr>
        <w:spacing w:beforeLines="50" w:before="120"/>
        <w:ind w:left="0" w:firstLine="0"/>
        <w:rPr>
          <w:b/>
          <w:i/>
        </w:rPr>
      </w:pPr>
      <w:r w:rsidRPr="00B9011E">
        <w:rPr>
          <w:b/>
          <w:i/>
        </w:rPr>
        <w:t xml:space="preserve">Proposal 2: </w:t>
      </w:r>
      <w:r>
        <w:rPr>
          <w:b/>
          <w:i/>
        </w:rPr>
        <w:t xml:space="preserve">Clarify </w:t>
      </w:r>
      <w:r w:rsidR="000157D5">
        <w:rPr>
          <w:b/>
          <w:i/>
        </w:rPr>
        <w:t>whether to allow a SBFD UE to transmit preamble within the UL subband in a SBFD slot.</w:t>
      </w:r>
    </w:p>
    <w:p w14:paraId="16AB3AF9" w14:textId="199C43A8" w:rsidR="006A7D00" w:rsidRDefault="006A7D00" w:rsidP="00814D3D">
      <w:pPr>
        <w:spacing w:beforeLines="50" w:before="120"/>
        <w:ind w:left="0" w:firstLine="0"/>
      </w:pPr>
    </w:p>
    <w:p w14:paraId="0D86A530" w14:textId="5F2BA2CE" w:rsidR="00EC6CBF" w:rsidRPr="007B3F24" w:rsidRDefault="00EC6CBF" w:rsidP="00EC6CBF">
      <w:pPr>
        <w:spacing w:beforeLines="50" w:before="120"/>
        <w:ind w:left="0" w:firstLine="0"/>
        <w:rPr>
          <w:rFonts w:eastAsiaTheme="minorEastAsia"/>
          <w:b/>
          <w:u w:val="single"/>
          <w:lang w:eastAsia="zh-CN"/>
        </w:rPr>
      </w:pPr>
      <w:r>
        <w:rPr>
          <w:rFonts w:eastAsiaTheme="minorEastAsia"/>
          <w:b/>
          <w:u w:val="single"/>
          <w:lang w:eastAsia="zh-CN"/>
        </w:rPr>
        <w:t>Standard impacts</w:t>
      </w:r>
    </w:p>
    <w:p w14:paraId="1ADC3915" w14:textId="2C1DB42D" w:rsidR="00EC6CBF" w:rsidRDefault="0095101A" w:rsidP="00814D3D">
      <w:pPr>
        <w:spacing w:beforeLines="50" w:before="120"/>
        <w:ind w:left="0" w:firstLine="0"/>
        <w:rPr>
          <w:rFonts w:eastAsiaTheme="minorEastAsia"/>
          <w:lang w:eastAsia="zh-CN"/>
        </w:rPr>
      </w:pPr>
      <w:r>
        <w:rPr>
          <w:rFonts w:eastAsiaTheme="minorEastAsia" w:hint="eastAsia"/>
          <w:lang w:eastAsia="zh-CN"/>
        </w:rPr>
        <w:t>N</w:t>
      </w:r>
      <w:r>
        <w:rPr>
          <w:rFonts w:eastAsiaTheme="minorEastAsia"/>
          <w:lang w:eastAsia="zh-CN"/>
        </w:rPr>
        <w:t xml:space="preserve">on-transparent </w:t>
      </w:r>
      <w:r w:rsidR="00455047">
        <w:rPr>
          <w:rFonts w:eastAsiaTheme="minorEastAsia"/>
          <w:lang w:eastAsia="zh-CN"/>
        </w:rPr>
        <w:t>SBFD operation</w:t>
      </w:r>
      <w:r>
        <w:rPr>
          <w:rFonts w:eastAsiaTheme="minorEastAsia"/>
          <w:lang w:eastAsia="zh-CN"/>
        </w:rPr>
        <w:t xml:space="preserve"> needs additional RRC signalling. However, the only thing needed to identify a UL subband is the time-frequency resources</w:t>
      </w:r>
      <w:r w:rsidR="00972FA7">
        <w:rPr>
          <w:rFonts w:eastAsiaTheme="minorEastAsia"/>
          <w:lang w:eastAsia="zh-CN"/>
        </w:rPr>
        <w:t xml:space="preserve">. Other parameters, e.g. PUCCH-Config, PUSCH-Config, can be fully reused within the UL subband. From this perspective, the standard impacts introduced by non-transparent </w:t>
      </w:r>
      <w:r w:rsidR="00455047">
        <w:rPr>
          <w:rFonts w:eastAsiaTheme="minorEastAsia"/>
          <w:lang w:eastAsia="zh-CN"/>
        </w:rPr>
        <w:t>SBFD operation</w:t>
      </w:r>
      <w:r w:rsidR="00972FA7">
        <w:rPr>
          <w:rFonts w:eastAsiaTheme="minorEastAsia"/>
          <w:lang w:eastAsia="zh-CN"/>
        </w:rPr>
        <w:t xml:space="preserve"> is trivial. For transparent </w:t>
      </w:r>
      <w:r w:rsidR="00455047">
        <w:rPr>
          <w:rFonts w:eastAsiaTheme="minorEastAsia"/>
          <w:lang w:eastAsia="zh-CN"/>
        </w:rPr>
        <w:t>SBFD operation</w:t>
      </w:r>
      <w:r w:rsidR="00972FA7">
        <w:rPr>
          <w:rFonts w:eastAsiaTheme="minorEastAsia"/>
          <w:lang w:eastAsia="zh-CN"/>
        </w:rPr>
        <w:t>, we may need to consider solutions to ensure the multiplexing between UL and DL on the SBFD slot.</w:t>
      </w:r>
    </w:p>
    <w:p w14:paraId="3493D426" w14:textId="77777777" w:rsidR="00972FA7" w:rsidRPr="0095101A" w:rsidRDefault="00972FA7" w:rsidP="00814D3D">
      <w:pPr>
        <w:spacing w:beforeLines="50" w:before="120"/>
        <w:ind w:left="0" w:firstLine="0"/>
        <w:rPr>
          <w:rFonts w:eastAsiaTheme="minorEastAsia"/>
          <w:lang w:eastAsia="zh-CN"/>
        </w:rPr>
      </w:pPr>
    </w:p>
    <w:p w14:paraId="2A370ED8" w14:textId="56E9C564" w:rsidR="008C6532" w:rsidRPr="00B9011E" w:rsidRDefault="008C6532" w:rsidP="008C6532">
      <w:pPr>
        <w:spacing w:beforeLines="50" w:before="120"/>
        <w:ind w:left="0" w:firstLine="0"/>
        <w:jc w:val="center"/>
      </w:pPr>
      <w:r w:rsidRPr="00B9011E">
        <w:t>Table 1: Summary of</w:t>
      </w:r>
      <w:r w:rsidR="00931C1E">
        <w:t xml:space="preserve"> non-transparent UL subband and transparent UL subband</w:t>
      </w:r>
    </w:p>
    <w:tbl>
      <w:tblPr>
        <w:tblStyle w:val="af1"/>
        <w:tblW w:w="0" w:type="auto"/>
        <w:tblLook w:val="04A0" w:firstRow="1" w:lastRow="0" w:firstColumn="1" w:lastColumn="0" w:noHBand="0" w:noVBand="1"/>
      </w:tblPr>
      <w:tblGrid>
        <w:gridCol w:w="1294"/>
        <w:gridCol w:w="4100"/>
        <w:gridCol w:w="4237"/>
      </w:tblGrid>
      <w:tr w:rsidR="002A5D3E" w:rsidRPr="00F83909" w14:paraId="2FACBDFE" w14:textId="77777777" w:rsidTr="00BB3B59">
        <w:tc>
          <w:tcPr>
            <w:tcW w:w="1294" w:type="dxa"/>
            <w:tcBorders>
              <w:bottom w:val="single" w:sz="4" w:space="0" w:color="auto"/>
            </w:tcBorders>
            <w:shd w:val="clear" w:color="auto" w:fill="F4B083" w:themeFill="accent2" w:themeFillTint="99"/>
          </w:tcPr>
          <w:p w14:paraId="142B2A79" w14:textId="3FA35736" w:rsidR="002A5D3E" w:rsidRPr="00F83909" w:rsidRDefault="002A5D3E" w:rsidP="002A5D3E">
            <w:pPr>
              <w:spacing w:beforeLines="50" w:before="120"/>
              <w:ind w:left="0" w:firstLine="0"/>
              <w:rPr>
                <w:rFonts w:eastAsiaTheme="minorEastAsia"/>
                <w:b/>
                <w:lang w:eastAsia="zh-CN"/>
              </w:rPr>
            </w:pPr>
            <w:r w:rsidRPr="00F83909">
              <w:rPr>
                <w:rFonts w:eastAsiaTheme="minorEastAsia" w:hint="eastAsia"/>
                <w:b/>
                <w:lang w:eastAsia="zh-CN"/>
              </w:rPr>
              <w:t>O</w:t>
            </w:r>
            <w:r w:rsidRPr="00F83909">
              <w:rPr>
                <w:rFonts w:eastAsiaTheme="minorEastAsia"/>
                <w:b/>
                <w:lang w:eastAsia="zh-CN"/>
              </w:rPr>
              <w:t>ption</w:t>
            </w:r>
          </w:p>
        </w:tc>
        <w:tc>
          <w:tcPr>
            <w:tcW w:w="4100" w:type="dxa"/>
            <w:shd w:val="clear" w:color="auto" w:fill="F4B083" w:themeFill="accent2" w:themeFillTint="99"/>
          </w:tcPr>
          <w:p w14:paraId="57092D76" w14:textId="740A3160" w:rsidR="002A5D3E" w:rsidRPr="00F83909" w:rsidRDefault="002A5D3E" w:rsidP="002A5D3E">
            <w:pPr>
              <w:spacing w:beforeLines="50" w:before="120"/>
              <w:ind w:left="0" w:firstLine="0"/>
              <w:rPr>
                <w:rFonts w:eastAsiaTheme="minorEastAsia"/>
                <w:b/>
                <w:lang w:eastAsia="zh-CN"/>
              </w:rPr>
            </w:pPr>
            <w:r w:rsidRPr="00F83909">
              <w:rPr>
                <w:rFonts w:eastAsiaTheme="minorEastAsia" w:hint="eastAsia"/>
                <w:b/>
                <w:lang w:eastAsia="zh-CN"/>
              </w:rPr>
              <w:t>P</w:t>
            </w:r>
            <w:r w:rsidRPr="00F83909">
              <w:rPr>
                <w:rFonts w:eastAsiaTheme="minorEastAsia"/>
                <w:b/>
                <w:lang w:eastAsia="zh-CN"/>
              </w:rPr>
              <w:t>ros</w:t>
            </w:r>
          </w:p>
        </w:tc>
        <w:tc>
          <w:tcPr>
            <w:tcW w:w="4237" w:type="dxa"/>
            <w:shd w:val="clear" w:color="auto" w:fill="F4B083" w:themeFill="accent2" w:themeFillTint="99"/>
          </w:tcPr>
          <w:p w14:paraId="1621F47B" w14:textId="62ECD538" w:rsidR="002A5D3E" w:rsidRPr="00F83909" w:rsidRDefault="00FC317E" w:rsidP="002A5D3E">
            <w:pPr>
              <w:spacing w:beforeLines="50" w:before="120"/>
              <w:ind w:left="0" w:firstLine="0"/>
              <w:rPr>
                <w:rFonts w:eastAsiaTheme="minorEastAsia"/>
                <w:b/>
                <w:lang w:eastAsia="zh-CN"/>
              </w:rPr>
            </w:pPr>
            <w:r w:rsidRPr="00F83909">
              <w:rPr>
                <w:rFonts w:eastAsiaTheme="minorEastAsia" w:hint="eastAsia"/>
                <w:b/>
                <w:lang w:eastAsia="zh-CN"/>
              </w:rPr>
              <w:t>C</w:t>
            </w:r>
            <w:r w:rsidRPr="00F83909">
              <w:rPr>
                <w:rFonts w:eastAsiaTheme="minorEastAsia"/>
                <w:b/>
                <w:lang w:eastAsia="zh-CN"/>
              </w:rPr>
              <w:t>ons</w:t>
            </w:r>
          </w:p>
        </w:tc>
      </w:tr>
      <w:tr w:rsidR="002A5D3E" w14:paraId="6F40E1F3" w14:textId="77777777" w:rsidTr="00BB3B59">
        <w:tc>
          <w:tcPr>
            <w:tcW w:w="1294" w:type="dxa"/>
            <w:shd w:val="clear" w:color="auto" w:fill="F4B083" w:themeFill="accent2" w:themeFillTint="99"/>
          </w:tcPr>
          <w:p w14:paraId="110192AB" w14:textId="46A12F7D" w:rsidR="002A5D3E" w:rsidRPr="00F83909" w:rsidRDefault="00972FA7" w:rsidP="00455047">
            <w:pPr>
              <w:spacing w:beforeLines="50" w:before="120"/>
              <w:ind w:left="0" w:firstLine="0"/>
              <w:rPr>
                <w:rFonts w:eastAsiaTheme="minorEastAsia"/>
                <w:b/>
                <w:lang w:eastAsia="zh-CN"/>
              </w:rPr>
            </w:pPr>
            <w:r>
              <w:rPr>
                <w:rFonts w:eastAsiaTheme="minorEastAsia"/>
                <w:b/>
                <w:lang w:eastAsia="zh-CN"/>
              </w:rPr>
              <w:t>T</w:t>
            </w:r>
            <w:r w:rsidR="00EC6CBF">
              <w:rPr>
                <w:rFonts w:eastAsiaTheme="minorEastAsia"/>
                <w:b/>
                <w:lang w:eastAsia="zh-CN"/>
              </w:rPr>
              <w:t xml:space="preserve">ransparent </w:t>
            </w:r>
            <w:r w:rsidR="00455047">
              <w:rPr>
                <w:rFonts w:eastAsiaTheme="minorEastAsia"/>
                <w:b/>
                <w:lang w:eastAsia="zh-CN"/>
              </w:rPr>
              <w:t>SBFD operation, i.e. alt.1 and alt.2</w:t>
            </w:r>
          </w:p>
        </w:tc>
        <w:tc>
          <w:tcPr>
            <w:tcW w:w="4100" w:type="dxa"/>
          </w:tcPr>
          <w:p w14:paraId="0B503DE4" w14:textId="137CDEC5" w:rsidR="002A5D3E" w:rsidRPr="00464593" w:rsidRDefault="00972FA7" w:rsidP="00490883">
            <w:pPr>
              <w:pStyle w:val="aff0"/>
              <w:numPr>
                <w:ilvl w:val="0"/>
                <w:numId w:val="20"/>
              </w:numPr>
              <w:spacing w:beforeLines="50" w:before="120"/>
              <w:ind w:leftChars="0"/>
              <w:rPr>
                <w:rFonts w:eastAsiaTheme="minorEastAsia"/>
                <w:lang w:eastAsia="zh-CN"/>
              </w:rPr>
            </w:pPr>
            <w:r>
              <w:rPr>
                <w:rFonts w:eastAsiaTheme="minorEastAsia"/>
                <w:lang w:eastAsia="zh-CN"/>
              </w:rPr>
              <w:t>Less s</w:t>
            </w:r>
            <w:r w:rsidR="004E2FCD" w:rsidRPr="00464593">
              <w:rPr>
                <w:rFonts w:eastAsiaTheme="minorEastAsia"/>
                <w:lang w:eastAsia="zh-CN"/>
              </w:rPr>
              <w:t>tandard impacts</w:t>
            </w:r>
            <w:r w:rsidR="003C49BF">
              <w:rPr>
                <w:rFonts w:eastAsiaTheme="minorEastAsia"/>
                <w:lang w:eastAsia="zh-CN"/>
              </w:rPr>
              <w:t>.</w:t>
            </w:r>
          </w:p>
          <w:p w14:paraId="046451FD" w14:textId="7B045088" w:rsidR="003C49BF" w:rsidRPr="00464593" w:rsidRDefault="003C49BF" w:rsidP="00490883">
            <w:pPr>
              <w:pStyle w:val="aff0"/>
              <w:numPr>
                <w:ilvl w:val="0"/>
                <w:numId w:val="20"/>
              </w:numPr>
              <w:spacing w:beforeLines="50" w:before="120"/>
              <w:ind w:leftChars="0"/>
              <w:rPr>
                <w:rFonts w:eastAsiaTheme="minorEastAsia"/>
                <w:lang w:eastAsia="zh-CN"/>
              </w:rPr>
            </w:pPr>
            <w:r w:rsidRPr="00490883">
              <w:rPr>
                <w:rFonts w:eastAsiaTheme="minorEastAsia"/>
                <w:lang w:eastAsia="zh-CN"/>
              </w:rPr>
              <w:t>Legacy mechanisms of scheduling can be fully reused.</w:t>
            </w:r>
          </w:p>
        </w:tc>
        <w:tc>
          <w:tcPr>
            <w:tcW w:w="4237" w:type="dxa"/>
          </w:tcPr>
          <w:p w14:paraId="23C5120B" w14:textId="5657F069" w:rsidR="00997578" w:rsidRDefault="00997578" w:rsidP="00490883">
            <w:pPr>
              <w:pStyle w:val="aff0"/>
              <w:numPr>
                <w:ilvl w:val="0"/>
                <w:numId w:val="20"/>
              </w:numPr>
              <w:spacing w:beforeLines="50" w:before="120"/>
              <w:ind w:leftChars="0"/>
              <w:rPr>
                <w:rFonts w:eastAsiaTheme="minorEastAsia"/>
                <w:lang w:eastAsia="zh-CN"/>
              </w:rPr>
            </w:pPr>
            <w:r>
              <w:rPr>
                <w:rFonts w:eastAsiaTheme="minorEastAsia"/>
                <w:lang w:eastAsia="zh-CN"/>
              </w:rPr>
              <w:t>Introduce restrictions on the frequency range available for UL scheduling</w:t>
            </w:r>
          </w:p>
          <w:p w14:paraId="57570FA8" w14:textId="4CD508F2" w:rsidR="002A5D3E" w:rsidRPr="00490883" w:rsidRDefault="00FC317E" w:rsidP="00490883">
            <w:pPr>
              <w:pStyle w:val="aff0"/>
              <w:numPr>
                <w:ilvl w:val="0"/>
                <w:numId w:val="20"/>
              </w:numPr>
              <w:spacing w:beforeLines="50" w:before="120"/>
              <w:ind w:leftChars="0"/>
              <w:rPr>
                <w:rFonts w:eastAsiaTheme="minorEastAsia"/>
                <w:lang w:eastAsia="zh-CN"/>
              </w:rPr>
            </w:pPr>
            <w:r w:rsidRPr="00490883">
              <w:rPr>
                <w:rFonts w:eastAsiaTheme="minorEastAsia"/>
                <w:lang w:eastAsia="zh-CN"/>
              </w:rPr>
              <w:t>No</w:t>
            </w:r>
            <w:r w:rsidR="00BB3B59">
              <w:rPr>
                <w:rFonts w:eastAsiaTheme="minorEastAsia"/>
                <w:lang w:eastAsia="zh-CN"/>
              </w:rPr>
              <w:t>t friendly for gNB coordination</w:t>
            </w:r>
          </w:p>
          <w:p w14:paraId="31FBE21C" w14:textId="52495073" w:rsidR="00F83909" w:rsidRPr="00490883" w:rsidRDefault="00F83909" w:rsidP="00490883">
            <w:pPr>
              <w:pStyle w:val="aff0"/>
              <w:numPr>
                <w:ilvl w:val="0"/>
                <w:numId w:val="21"/>
              </w:numPr>
              <w:spacing w:beforeLines="50" w:before="120"/>
              <w:ind w:leftChars="0"/>
              <w:rPr>
                <w:rFonts w:eastAsiaTheme="minorEastAsia"/>
                <w:lang w:eastAsia="zh-CN"/>
              </w:rPr>
            </w:pPr>
            <w:r w:rsidRPr="00490883">
              <w:rPr>
                <w:rFonts w:eastAsiaTheme="minorEastAsia"/>
                <w:lang w:eastAsia="zh-CN"/>
              </w:rPr>
              <w:t xml:space="preserve">Increase the complexity for gNB </w:t>
            </w:r>
            <w:r w:rsidR="00BB3B59">
              <w:rPr>
                <w:rFonts w:eastAsiaTheme="minorEastAsia"/>
                <w:lang w:eastAsia="zh-CN"/>
              </w:rPr>
              <w:t>scheduling</w:t>
            </w:r>
          </w:p>
          <w:p w14:paraId="022C370B" w14:textId="77777777" w:rsidR="000A0E6C" w:rsidRDefault="003B75E3" w:rsidP="00BF79A2">
            <w:pPr>
              <w:pStyle w:val="aff0"/>
              <w:numPr>
                <w:ilvl w:val="0"/>
                <w:numId w:val="21"/>
              </w:numPr>
              <w:spacing w:beforeLines="50" w:before="120"/>
              <w:ind w:leftChars="0"/>
              <w:rPr>
                <w:rFonts w:eastAsiaTheme="minorEastAsia"/>
                <w:lang w:eastAsia="zh-CN"/>
              </w:rPr>
            </w:pPr>
            <w:r w:rsidRPr="00490883">
              <w:rPr>
                <w:rFonts w:eastAsiaTheme="minorEastAsia"/>
                <w:lang w:eastAsia="zh-CN"/>
              </w:rPr>
              <w:t>More complicated</w:t>
            </w:r>
            <w:r w:rsidR="000A0E6C" w:rsidRPr="00490883">
              <w:rPr>
                <w:rFonts w:eastAsiaTheme="minorEastAsia"/>
                <w:lang w:eastAsia="zh-CN"/>
              </w:rPr>
              <w:t xml:space="preserve"> for multiplexing between DL </w:t>
            </w:r>
            <w:r w:rsidR="000A0E6C" w:rsidRPr="00464593">
              <w:rPr>
                <w:rFonts w:eastAsiaTheme="minorEastAsia"/>
                <w:lang w:eastAsia="zh-CN"/>
              </w:rPr>
              <w:t>of legacy UE and UL of duplex UE.</w:t>
            </w:r>
          </w:p>
          <w:p w14:paraId="17A9FC4D" w14:textId="51E0ED56" w:rsidR="0001291F" w:rsidRPr="00464593" w:rsidRDefault="0001291F" w:rsidP="00BF79A2">
            <w:pPr>
              <w:pStyle w:val="aff0"/>
              <w:numPr>
                <w:ilvl w:val="0"/>
                <w:numId w:val="21"/>
              </w:numPr>
              <w:spacing w:beforeLines="50" w:before="120"/>
              <w:ind w:leftChars="0"/>
              <w:rPr>
                <w:rFonts w:eastAsiaTheme="minorEastAsia"/>
                <w:lang w:eastAsia="zh-CN"/>
              </w:rPr>
            </w:pPr>
            <w:r>
              <w:rPr>
                <w:rFonts w:eastAsiaTheme="minorEastAsia"/>
                <w:lang w:eastAsia="zh-CN"/>
              </w:rPr>
              <w:t>Not friendly to reduce random access latency</w:t>
            </w:r>
          </w:p>
        </w:tc>
      </w:tr>
      <w:tr w:rsidR="002A5D3E" w14:paraId="1ADF8E24" w14:textId="77777777" w:rsidTr="00BB3B59">
        <w:tc>
          <w:tcPr>
            <w:tcW w:w="1294" w:type="dxa"/>
            <w:shd w:val="clear" w:color="auto" w:fill="F4B083" w:themeFill="accent2" w:themeFillTint="99"/>
          </w:tcPr>
          <w:p w14:paraId="27290829" w14:textId="25279CD3" w:rsidR="002A5D3E" w:rsidRPr="00F83909" w:rsidRDefault="00972FA7" w:rsidP="00455047">
            <w:pPr>
              <w:spacing w:beforeLines="50" w:before="120"/>
              <w:ind w:left="0" w:firstLine="0"/>
              <w:rPr>
                <w:rFonts w:eastAsiaTheme="minorEastAsia"/>
                <w:b/>
                <w:lang w:eastAsia="zh-CN"/>
              </w:rPr>
            </w:pPr>
            <w:r>
              <w:rPr>
                <w:rFonts w:eastAsiaTheme="minorEastAsia"/>
                <w:b/>
                <w:lang w:eastAsia="zh-CN"/>
              </w:rPr>
              <w:t xml:space="preserve">Non-transparent </w:t>
            </w:r>
            <w:r w:rsidR="00455047">
              <w:rPr>
                <w:rFonts w:eastAsiaTheme="minorEastAsia"/>
                <w:b/>
                <w:lang w:eastAsia="zh-CN"/>
              </w:rPr>
              <w:t>SBFD operation, i.e. alt.3 and alt.4</w:t>
            </w:r>
          </w:p>
        </w:tc>
        <w:tc>
          <w:tcPr>
            <w:tcW w:w="4100" w:type="dxa"/>
          </w:tcPr>
          <w:p w14:paraId="174FD614" w14:textId="63817308" w:rsidR="002A5D3E" w:rsidRPr="00490883" w:rsidRDefault="004E2FCD" w:rsidP="00490883">
            <w:pPr>
              <w:pStyle w:val="aff0"/>
              <w:numPr>
                <w:ilvl w:val="0"/>
                <w:numId w:val="22"/>
              </w:numPr>
              <w:spacing w:beforeLines="50" w:before="120"/>
              <w:ind w:leftChars="0"/>
              <w:rPr>
                <w:rFonts w:eastAsiaTheme="minorEastAsia"/>
                <w:lang w:eastAsia="zh-CN"/>
              </w:rPr>
            </w:pPr>
            <w:r w:rsidRPr="00490883">
              <w:rPr>
                <w:rFonts w:eastAsiaTheme="minorEastAsia"/>
                <w:lang w:eastAsia="zh-CN"/>
              </w:rPr>
              <w:t>Has more flexibility on UL subband configuration</w:t>
            </w:r>
            <w:r w:rsidR="003C49BF">
              <w:rPr>
                <w:rFonts w:eastAsiaTheme="minorEastAsia"/>
                <w:lang w:eastAsia="zh-CN"/>
              </w:rPr>
              <w:t>.</w:t>
            </w:r>
          </w:p>
          <w:p w14:paraId="5CA50774" w14:textId="77777777" w:rsidR="00FC317E" w:rsidRDefault="00FC317E" w:rsidP="00490883">
            <w:pPr>
              <w:pStyle w:val="aff0"/>
              <w:numPr>
                <w:ilvl w:val="0"/>
                <w:numId w:val="22"/>
              </w:numPr>
              <w:spacing w:beforeLines="50" w:before="120"/>
              <w:ind w:leftChars="0"/>
              <w:rPr>
                <w:rFonts w:eastAsiaTheme="minorEastAsia"/>
                <w:lang w:eastAsia="zh-CN"/>
              </w:rPr>
            </w:pPr>
            <w:r w:rsidRPr="00490883">
              <w:rPr>
                <w:rFonts w:eastAsiaTheme="minorEastAsia"/>
                <w:lang w:eastAsia="zh-CN"/>
              </w:rPr>
              <w:t>Friendly for interference mitigation.</w:t>
            </w:r>
          </w:p>
          <w:p w14:paraId="4189F45D" w14:textId="77777777" w:rsidR="003C49BF" w:rsidRDefault="00972FA7" w:rsidP="00490883">
            <w:pPr>
              <w:pStyle w:val="aff0"/>
              <w:numPr>
                <w:ilvl w:val="0"/>
                <w:numId w:val="22"/>
              </w:numPr>
              <w:spacing w:beforeLines="50" w:before="120"/>
              <w:ind w:leftChars="0"/>
              <w:rPr>
                <w:rFonts w:eastAsiaTheme="minorEastAsia"/>
                <w:lang w:eastAsia="zh-CN"/>
              </w:rPr>
            </w:pPr>
            <w:r>
              <w:rPr>
                <w:rFonts w:eastAsiaTheme="minorEastAsia" w:hint="eastAsia"/>
                <w:lang w:eastAsia="zh-CN"/>
              </w:rPr>
              <w:t>F</w:t>
            </w:r>
            <w:r>
              <w:rPr>
                <w:rFonts w:eastAsiaTheme="minorEastAsia"/>
                <w:lang w:eastAsia="zh-CN"/>
              </w:rPr>
              <w:t>riendly for multiplexing between UL and DL in a SBFD slot</w:t>
            </w:r>
          </w:p>
          <w:p w14:paraId="6C2AE17C" w14:textId="6CF1EAF2" w:rsidR="00972FA7" w:rsidRPr="00490883" w:rsidRDefault="00BB3B59" w:rsidP="00490883">
            <w:pPr>
              <w:pStyle w:val="aff0"/>
              <w:numPr>
                <w:ilvl w:val="0"/>
                <w:numId w:val="22"/>
              </w:numPr>
              <w:spacing w:beforeLines="50" w:before="120"/>
              <w:ind w:leftChars="0"/>
              <w:rPr>
                <w:rFonts w:eastAsiaTheme="minorEastAsia"/>
                <w:lang w:eastAsia="zh-CN"/>
              </w:rPr>
            </w:pPr>
            <w:r>
              <w:rPr>
                <w:rFonts w:eastAsiaTheme="minorEastAsia"/>
                <w:lang w:eastAsia="zh-CN"/>
              </w:rPr>
              <w:t>P</w:t>
            </w:r>
            <w:r w:rsidR="00972FA7">
              <w:rPr>
                <w:rFonts w:eastAsiaTheme="minorEastAsia"/>
                <w:lang w:eastAsia="zh-CN"/>
              </w:rPr>
              <w:t>rovide more valid RO and reduce random access delay</w:t>
            </w:r>
            <w:r>
              <w:rPr>
                <w:rFonts w:eastAsiaTheme="minorEastAsia"/>
                <w:lang w:eastAsia="zh-CN"/>
              </w:rPr>
              <w:t>, if preamble transmission is allowed in SBFD slot</w:t>
            </w:r>
          </w:p>
        </w:tc>
        <w:tc>
          <w:tcPr>
            <w:tcW w:w="4237" w:type="dxa"/>
          </w:tcPr>
          <w:p w14:paraId="44195506" w14:textId="364831BD" w:rsidR="003B382D" w:rsidRPr="001E39A1" w:rsidRDefault="00F83909" w:rsidP="001E39A1">
            <w:pPr>
              <w:pStyle w:val="aff0"/>
              <w:numPr>
                <w:ilvl w:val="0"/>
                <w:numId w:val="22"/>
              </w:numPr>
              <w:spacing w:beforeLines="50" w:before="120"/>
              <w:ind w:leftChars="0"/>
              <w:rPr>
                <w:rFonts w:eastAsiaTheme="minorEastAsia"/>
                <w:lang w:eastAsia="zh-CN"/>
              </w:rPr>
            </w:pPr>
            <w:r w:rsidRPr="00490883">
              <w:rPr>
                <w:rFonts w:eastAsiaTheme="minorEastAsia"/>
                <w:lang w:eastAsia="zh-CN"/>
              </w:rPr>
              <w:t>Need to introduce UL subband configuration.</w:t>
            </w:r>
          </w:p>
        </w:tc>
      </w:tr>
    </w:tbl>
    <w:p w14:paraId="576116C6" w14:textId="27202AF0" w:rsidR="002A5D3E" w:rsidRDefault="002A5D3E" w:rsidP="002A5D3E">
      <w:pPr>
        <w:spacing w:beforeLines="50" w:before="120"/>
        <w:ind w:left="0" w:firstLine="0"/>
        <w:rPr>
          <w:rFonts w:eastAsiaTheme="minorEastAsia"/>
          <w:lang w:eastAsia="zh-CN"/>
        </w:rPr>
      </w:pPr>
    </w:p>
    <w:p w14:paraId="49BBA461" w14:textId="346AE8ED" w:rsidR="00DF33AC" w:rsidRPr="00B9011E" w:rsidRDefault="00DF33AC" w:rsidP="00D52C07">
      <w:pPr>
        <w:spacing w:beforeLines="50" w:before="120"/>
        <w:ind w:left="0" w:firstLine="0"/>
        <w:rPr>
          <w:rFonts w:eastAsiaTheme="minorEastAsia"/>
          <w:b/>
          <w:i/>
          <w:lang w:eastAsia="zh-CN"/>
        </w:rPr>
      </w:pPr>
      <w:bookmarkStart w:id="8" w:name="OLE_LINK4"/>
      <w:r w:rsidRPr="00B9011E">
        <w:rPr>
          <w:rFonts w:eastAsiaTheme="minorEastAsia"/>
          <w:b/>
          <w:i/>
          <w:lang w:eastAsia="zh-CN"/>
        </w:rPr>
        <w:t xml:space="preserve">Proposal 3: </w:t>
      </w:r>
      <w:r w:rsidR="00D52C07">
        <w:rPr>
          <w:rFonts w:eastAsiaTheme="minorEastAsia"/>
          <w:b/>
          <w:i/>
          <w:lang w:eastAsia="zh-CN"/>
        </w:rPr>
        <w:t>Non-transparent SBFD operation is sufficient</w:t>
      </w:r>
      <w:r w:rsidR="000212F2">
        <w:rPr>
          <w:rFonts w:eastAsiaTheme="minorEastAsia"/>
          <w:b/>
          <w:i/>
          <w:lang w:eastAsia="zh-CN"/>
        </w:rPr>
        <w:t xml:space="preserve"> and there is no need to further study transparent SBFD operation.</w:t>
      </w:r>
    </w:p>
    <w:bookmarkEnd w:id="8"/>
    <w:p w14:paraId="4A2D5D3E" w14:textId="6EE8218E" w:rsidR="003B382D" w:rsidRDefault="003B382D" w:rsidP="002A5D3E">
      <w:pPr>
        <w:spacing w:beforeLines="50" w:before="120"/>
        <w:ind w:left="0" w:firstLine="0"/>
        <w:rPr>
          <w:rFonts w:eastAsiaTheme="minorEastAsia"/>
          <w:lang w:eastAsia="zh-CN"/>
        </w:rPr>
      </w:pPr>
    </w:p>
    <w:p w14:paraId="5A5C3221" w14:textId="094C4260" w:rsidR="008A038D" w:rsidRDefault="008A038D" w:rsidP="002A5D3E">
      <w:pPr>
        <w:spacing w:beforeLines="50" w:before="120"/>
        <w:ind w:left="0" w:firstLine="0"/>
        <w:rPr>
          <w:rFonts w:eastAsiaTheme="minorEastAsia"/>
          <w:lang w:eastAsia="zh-CN"/>
        </w:rPr>
      </w:pPr>
      <w:r>
        <w:rPr>
          <w:rFonts w:eastAsiaTheme="minorEastAsia" w:hint="eastAsia"/>
          <w:lang w:eastAsia="zh-CN"/>
        </w:rPr>
        <w:t>R</w:t>
      </w:r>
      <w:r>
        <w:rPr>
          <w:rFonts w:eastAsiaTheme="minorEastAsia"/>
          <w:lang w:eastAsia="zh-CN"/>
        </w:rPr>
        <w:t>egarding non-transparent SBFD operation, there are two alternatives identified in RAN1#110 meeting:</w:t>
      </w:r>
    </w:p>
    <w:p w14:paraId="3BBA42DA" w14:textId="77777777" w:rsidR="008A038D" w:rsidRPr="0026394B" w:rsidRDefault="008A038D" w:rsidP="008A038D">
      <w:pPr>
        <w:numPr>
          <w:ilvl w:val="0"/>
          <w:numId w:val="42"/>
        </w:numPr>
        <w:jc w:val="both"/>
        <w:rPr>
          <w:rFonts w:ascii="Times New Roman" w:eastAsia="Malgun Gothic" w:hAnsi="Times New Roman"/>
          <w:bCs/>
          <w:lang w:eastAsia="x-none"/>
        </w:rPr>
      </w:pPr>
      <w:r w:rsidRPr="0026394B">
        <w:rPr>
          <w:rFonts w:ascii="Times New Roman" w:eastAsia="Malgun Gothic" w:hAnsi="Times New Roman"/>
          <w:bCs/>
          <w:lang w:eastAsia="x-none"/>
        </w:rPr>
        <w:t>SBFD operation Alt 3:</w:t>
      </w:r>
    </w:p>
    <w:p w14:paraId="73A37631" w14:textId="77777777" w:rsidR="008A038D" w:rsidRPr="0026394B" w:rsidRDefault="008A038D" w:rsidP="008A038D">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 xml:space="preserve">Only time location of subbands for SBFD operation is known to SBFD aware UEs. </w:t>
      </w:r>
    </w:p>
    <w:p w14:paraId="60FA3434" w14:textId="77777777" w:rsidR="008A038D" w:rsidRPr="0026394B" w:rsidRDefault="008A038D" w:rsidP="008A038D">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UE behaviors for non-SBFD aware UEs follow existing specifications.</w:t>
      </w:r>
    </w:p>
    <w:p w14:paraId="79B19936" w14:textId="77777777" w:rsidR="008A038D" w:rsidRPr="0026394B" w:rsidRDefault="008A038D" w:rsidP="008A038D">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 xml:space="preserve">From RAN1 perspective, new UE behaviors can be introduced for SBFD aware UEs based on the time location of subbands for SBFD operation </w:t>
      </w:r>
    </w:p>
    <w:p w14:paraId="2D4FA328" w14:textId="77777777" w:rsidR="008A038D" w:rsidRPr="0026394B" w:rsidRDefault="008A038D" w:rsidP="008A038D">
      <w:pPr>
        <w:numPr>
          <w:ilvl w:val="0"/>
          <w:numId w:val="42"/>
        </w:numPr>
        <w:jc w:val="both"/>
        <w:rPr>
          <w:rFonts w:ascii="Times New Roman" w:eastAsia="Malgun Gothic" w:hAnsi="Times New Roman"/>
          <w:bCs/>
          <w:lang w:eastAsia="x-none"/>
        </w:rPr>
      </w:pPr>
      <w:r w:rsidRPr="0026394B">
        <w:rPr>
          <w:rFonts w:ascii="Times New Roman" w:eastAsia="Malgun Gothic" w:hAnsi="Times New Roman"/>
          <w:bCs/>
          <w:lang w:eastAsia="x-none"/>
        </w:rPr>
        <w:t>SBFD operation Alt 4:</w:t>
      </w:r>
    </w:p>
    <w:p w14:paraId="6332F6CB" w14:textId="77777777" w:rsidR="008A038D" w:rsidRPr="0026394B" w:rsidRDefault="008A038D" w:rsidP="008A038D">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 xml:space="preserve">Both time and frequency locations of subbands for SBFD operation are known to SBFD aware UEs. </w:t>
      </w:r>
    </w:p>
    <w:p w14:paraId="3532AB9A" w14:textId="77777777" w:rsidR="008A038D" w:rsidRPr="0026394B" w:rsidRDefault="008A038D" w:rsidP="008A038D">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UE behaviors for non-SBFD aware UEs follow existing specifications.</w:t>
      </w:r>
    </w:p>
    <w:p w14:paraId="73EE1553" w14:textId="77777777" w:rsidR="008A038D" w:rsidRPr="0026394B" w:rsidRDefault="008A038D" w:rsidP="008A038D">
      <w:pPr>
        <w:numPr>
          <w:ilvl w:val="1"/>
          <w:numId w:val="42"/>
        </w:numPr>
        <w:jc w:val="both"/>
        <w:rPr>
          <w:rFonts w:ascii="Times New Roman" w:eastAsia="Malgun Gothic" w:hAnsi="Times New Roman"/>
          <w:bCs/>
          <w:lang w:eastAsia="zh-CN"/>
        </w:rPr>
      </w:pPr>
      <w:r w:rsidRPr="0026394B">
        <w:rPr>
          <w:rFonts w:ascii="Times New Roman" w:eastAsia="Malgun Gothic" w:hAnsi="Times New Roman"/>
          <w:bCs/>
          <w:lang w:eastAsia="zh-CN"/>
        </w:rPr>
        <w:t>From RAN1 perspective, new UE behaviors can be introduced for SBFD aware UEs based on the time and frequency locations of subbands for SBFD operation.</w:t>
      </w:r>
    </w:p>
    <w:p w14:paraId="4D9B15BF" w14:textId="34A0DBA7" w:rsidR="008A038D" w:rsidRDefault="008A038D" w:rsidP="002A5D3E">
      <w:pPr>
        <w:spacing w:beforeLines="50" w:before="120"/>
        <w:ind w:left="0" w:firstLine="0"/>
        <w:rPr>
          <w:rFonts w:eastAsiaTheme="minorEastAsia"/>
          <w:lang w:eastAsia="zh-CN"/>
        </w:rPr>
      </w:pPr>
      <w:r>
        <w:rPr>
          <w:rFonts w:eastAsiaTheme="minorEastAsia" w:hint="eastAsia"/>
          <w:lang w:eastAsia="zh-CN"/>
        </w:rPr>
        <w:t>S</w:t>
      </w:r>
      <w:r>
        <w:rPr>
          <w:rFonts w:eastAsiaTheme="minorEastAsia"/>
          <w:lang w:eastAsia="zh-CN"/>
        </w:rPr>
        <w:t>BFD operation Alt 3 only provide</w:t>
      </w:r>
      <w:r w:rsidR="008E4B5B">
        <w:rPr>
          <w:rFonts w:eastAsiaTheme="minorEastAsia"/>
          <w:lang w:eastAsia="zh-CN"/>
        </w:rPr>
        <w:t>s</w:t>
      </w:r>
      <w:r>
        <w:rPr>
          <w:rFonts w:eastAsiaTheme="minorEastAsia"/>
          <w:lang w:eastAsia="zh-CN"/>
        </w:rPr>
        <w:t xml:space="preserve"> time domain information of UL subband. However, the frequency location of UL subband is still unknown for SBFD UE. Therefore, </w:t>
      </w:r>
      <w:r w:rsidR="00E46576">
        <w:rPr>
          <w:rFonts w:eastAsiaTheme="minorEastAsia"/>
          <w:lang w:eastAsia="zh-CN"/>
        </w:rPr>
        <w:t>it doesn’t resolve or even only alleviate the issues coming with transparent SBFD operation.</w:t>
      </w:r>
      <w:r>
        <w:rPr>
          <w:rFonts w:eastAsiaTheme="minorEastAsia"/>
          <w:lang w:eastAsia="zh-CN"/>
        </w:rPr>
        <w:t xml:space="preserve"> </w:t>
      </w:r>
      <w:r w:rsidR="008E4B5B">
        <w:rPr>
          <w:rFonts w:eastAsiaTheme="minorEastAsia"/>
          <w:lang w:eastAsia="zh-CN"/>
        </w:rPr>
        <w:t>Alt 3</w:t>
      </w:r>
      <w:r w:rsidR="00E46576">
        <w:rPr>
          <w:rFonts w:eastAsiaTheme="minorEastAsia"/>
          <w:lang w:eastAsia="zh-CN"/>
        </w:rPr>
        <w:t xml:space="preserve"> shouldn’t be supported.</w:t>
      </w:r>
    </w:p>
    <w:p w14:paraId="0151BB39" w14:textId="37883A25" w:rsidR="00E46576" w:rsidRDefault="00E46576" w:rsidP="002A5D3E">
      <w:pPr>
        <w:spacing w:beforeLines="50" w:before="120"/>
        <w:ind w:left="0" w:firstLine="0"/>
        <w:rPr>
          <w:rFonts w:eastAsiaTheme="minorEastAsia"/>
          <w:lang w:eastAsia="zh-CN"/>
        </w:rPr>
      </w:pPr>
    </w:p>
    <w:p w14:paraId="7D29D4CF" w14:textId="4B797515" w:rsidR="00E46576" w:rsidRPr="00B9011E" w:rsidRDefault="00E46576" w:rsidP="00E46576">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4</w:t>
      </w:r>
      <w:r w:rsidRPr="00B9011E">
        <w:rPr>
          <w:rFonts w:eastAsiaTheme="minorEastAsia"/>
          <w:b/>
          <w:i/>
          <w:lang w:eastAsia="zh-CN"/>
        </w:rPr>
        <w:t xml:space="preserve">: </w:t>
      </w:r>
      <w:r>
        <w:rPr>
          <w:rFonts w:eastAsiaTheme="minorEastAsia"/>
          <w:b/>
          <w:i/>
          <w:lang w:eastAsia="zh-CN"/>
        </w:rPr>
        <w:t>For Non-transparent SBFD operation, only Alt 4 is supported, i.e. both time and frequency locations of subbands for SBFD operation are known to SBFD aware UEs.</w:t>
      </w:r>
    </w:p>
    <w:p w14:paraId="13558E6F" w14:textId="22F1748F" w:rsidR="00B854D8" w:rsidRDefault="00B854D8" w:rsidP="002A5D3E">
      <w:pPr>
        <w:spacing w:beforeLines="50" w:before="120"/>
        <w:ind w:left="0" w:firstLine="0"/>
        <w:rPr>
          <w:rFonts w:eastAsiaTheme="minorEastAsia"/>
          <w:lang w:eastAsia="zh-CN"/>
        </w:rPr>
      </w:pPr>
    </w:p>
    <w:p w14:paraId="24115AC8" w14:textId="1AEC454C" w:rsidR="00AB4D04" w:rsidRDefault="00AB4D04" w:rsidP="002A5D3E">
      <w:pPr>
        <w:spacing w:beforeLines="50" w:before="120"/>
        <w:ind w:left="0" w:firstLine="0"/>
        <w:rPr>
          <w:rFonts w:eastAsiaTheme="minorEastAsia"/>
          <w:lang w:eastAsia="zh-CN"/>
        </w:rPr>
      </w:pPr>
      <w:r>
        <w:rPr>
          <w:rFonts w:eastAsiaTheme="minorEastAsia" w:hint="eastAsia"/>
          <w:lang w:eastAsia="zh-CN"/>
        </w:rPr>
        <w:t>R</w:t>
      </w:r>
      <w:r>
        <w:rPr>
          <w:rFonts w:eastAsiaTheme="minorEastAsia"/>
          <w:lang w:eastAsia="zh-CN"/>
        </w:rPr>
        <w:t>egarding to Alt 4, we further discussed how to schedule a SBFD aware UE on SBFD slot. Four options were raised as shown below:</w:t>
      </w:r>
    </w:p>
    <w:p w14:paraId="14B8F9A4" w14:textId="77777777" w:rsidR="00AB4D04" w:rsidRPr="002704CD" w:rsidRDefault="00AB4D04" w:rsidP="00AB4D04">
      <w:pPr>
        <w:pStyle w:val="aff0"/>
        <w:numPr>
          <w:ilvl w:val="0"/>
          <w:numId w:val="44"/>
        </w:numPr>
        <w:overflowPunct w:val="0"/>
        <w:autoSpaceDE w:val="0"/>
        <w:autoSpaceDN w:val="0"/>
        <w:adjustRightInd w:val="0"/>
        <w:spacing w:after="180"/>
        <w:ind w:leftChars="0"/>
        <w:contextualSpacing/>
        <w:textAlignment w:val="baseline"/>
      </w:pPr>
      <w:r w:rsidRPr="002704CD">
        <w:rPr>
          <w:rFonts w:hint="eastAsia"/>
        </w:rPr>
        <w:t xml:space="preserve">Option 1: The </w:t>
      </w:r>
      <w:r w:rsidRPr="002704CD">
        <w:t>SBFD aware UE</w:t>
      </w:r>
      <w:r w:rsidRPr="002704CD">
        <w:rPr>
          <w:rFonts w:hint="eastAsia"/>
        </w:rPr>
        <w:t xml:space="preserve"> does not expect to be scheduled with UL transmission outside the UL subband or to be scheduled with DL reception within the UL subband in the SBFD symbol</w:t>
      </w:r>
    </w:p>
    <w:p w14:paraId="174DBC0F" w14:textId="77777777" w:rsidR="00AB4D04" w:rsidRPr="002704CD" w:rsidRDefault="00AB4D04" w:rsidP="00AB4D04">
      <w:pPr>
        <w:pStyle w:val="aff0"/>
        <w:numPr>
          <w:ilvl w:val="0"/>
          <w:numId w:val="44"/>
        </w:numPr>
        <w:overflowPunct w:val="0"/>
        <w:autoSpaceDE w:val="0"/>
        <w:autoSpaceDN w:val="0"/>
        <w:adjustRightInd w:val="0"/>
        <w:spacing w:after="180"/>
        <w:ind w:leftChars="0"/>
        <w:contextualSpacing/>
        <w:textAlignment w:val="baseline"/>
      </w:pPr>
      <w:r w:rsidRPr="002704CD">
        <w:rPr>
          <w:rFonts w:hint="eastAsia"/>
        </w:rPr>
        <w:t xml:space="preserve">Option 2: The </w:t>
      </w:r>
      <w:r w:rsidRPr="002704CD">
        <w:t>SBFD aware UE</w:t>
      </w:r>
      <w:r w:rsidRPr="002704CD">
        <w:rPr>
          <w:rFonts w:hint="eastAsia"/>
        </w:rPr>
        <w:t xml:space="preserve"> does not expect to be scheduled with UL transmission outside the UL subband and may be scheduled with DL reception within the UL subband in the SBFD symbol</w:t>
      </w:r>
    </w:p>
    <w:p w14:paraId="1C3436C3" w14:textId="77777777" w:rsidR="00AB4D04" w:rsidRPr="002704CD" w:rsidRDefault="00AB4D04" w:rsidP="00AB4D04">
      <w:pPr>
        <w:pStyle w:val="aff0"/>
        <w:numPr>
          <w:ilvl w:val="0"/>
          <w:numId w:val="44"/>
        </w:numPr>
        <w:overflowPunct w:val="0"/>
        <w:autoSpaceDE w:val="0"/>
        <w:autoSpaceDN w:val="0"/>
        <w:adjustRightInd w:val="0"/>
        <w:spacing w:after="180"/>
        <w:ind w:leftChars="0"/>
        <w:contextualSpacing/>
        <w:textAlignment w:val="baseline"/>
      </w:pPr>
      <w:r w:rsidRPr="002704CD">
        <w:rPr>
          <w:rFonts w:hint="eastAsia"/>
        </w:rPr>
        <w:t xml:space="preserve">Option 3: The </w:t>
      </w:r>
      <w:r w:rsidRPr="002704CD">
        <w:t>SBFD aware UE</w:t>
      </w:r>
      <w:r w:rsidRPr="002704CD">
        <w:rPr>
          <w:rFonts w:hint="eastAsia"/>
        </w:rPr>
        <w:t xml:space="preserve"> does not expect to be scheduled with DL reception within the UL subband and may be scheduled with UL transmission outside the UL subband in the SBFD symbol</w:t>
      </w:r>
    </w:p>
    <w:p w14:paraId="1A2589DE" w14:textId="77777777" w:rsidR="00AB4D04" w:rsidRPr="002704CD" w:rsidRDefault="00AB4D04" w:rsidP="00AB4D04">
      <w:pPr>
        <w:pStyle w:val="aff0"/>
        <w:numPr>
          <w:ilvl w:val="0"/>
          <w:numId w:val="44"/>
        </w:numPr>
        <w:overflowPunct w:val="0"/>
        <w:autoSpaceDE w:val="0"/>
        <w:autoSpaceDN w:val="0"/>
        <w:adjustRightInd w:val="0"/>
        <w:spacing w:after="180"/>
        <w:ind w:leftChars="0"/>
        <w:contextualSpacing/>
        <w:textAlignment w:val="baseline"/>
      </w:pPr>
      <w:r w:rsidRPr="002704CD">
        <w:rPr>
          <w:rFonts w:hint="eastAsia"/>
        </w:rPr>
        <w:t xml:space="preserve">Option 4: The </w:t>
      </w:r>
      <w:r w:rsidRPr="002704CD">
        <w:t>SBFD aware UE</w:t>
      </w:r>
      <w:r w:rsidRPr="002704CD">
        <w:rPr>
          <w:rFonts w:hint="eastAsia"/>
        </w:rPr>
        <w:t xml:space="preserve"> may be scheduled with UL transmission outside the UL subband or DL reception within the UL subband in the SBFD symbol</w:t>
      </w:r>
    </w:p>
    <w:p w14:paraId="752B2F0D" w14:textId="46B6BDE3" w:rsidR="00AB4D04" w:rsidRDefault="00873EE9" w:rsidP="002A5D3E">
      <w:pPr>
        <w:spacing w:beforeLines="50" w:before="120"/>
        <w:ind w:left="0" w:firstLine="0"/>
        <w:rPr>
          <w:rFonts w:eastAsiaTheme="minorEastAsia"/>
          <w:lang w:eastAsia="zh-CN"/>
        </w:rPr>
      </w:pPr>
      <w:r>
        <w:rPr>
          <w:rFonts w:eastAsiaTheme="minorEastAsia" w:hint="eastAsia"/>
          <w:lang w:eastAsia="zh-CN"/>
        </w:rPr>
        <w:t>A</w:t>
      </w:r>
      <w:r>
        <w:rPr>
          <w:rFonts w:eastAsiaTheme="minorEastAsia"/>
          <w:lang w:eastAsia="zh-CN"/>
        </w:rPr>
        <w:t>s analysed in the above, the merits of alt 4, e.g. good interference mitigation, simple UL/DL multiplexing, low latency of random access, come from the deterministic UL subband configuration. The spirit of alt 4 is to confine the uplink transmission within the UL subband. If UL transmission outside the UL subband</w:t>
      </w:r>
      <w:r w:rsidR="00490092">
        <w:rPr>
          <w:rFonts w:eastAsiaTheme="minorEastAsia"/>
          <w:lang w:eastAsia="zh-CN"/>
        </w:rPr>
        <w:t xml:space="preserve"> is allowed</w:t>
      </w:r>
      <w:r>
        <w:rPr>
          <w:rFonts w:eastAsiaTheme="minorEastAsia"/>
          <w:lang w:eastAsia="zh-CN"/>
        </w:rPr>
        <w:t xml:space="preserve">, it makes the explicit UL subband meaningless. </w:t>
      </w:r>
      <w:r w:rsidR="00ED4186">
        <w:rPr>
          <w:rFonts w:eastAsiaTheme="minorEastAsia"/>
          <w:lang w:eastAsia="zh-CN"/>
        </w:rPr>
        <w:t>It is very difficult for gNB to exchange scheduling information for interference mitigation purpose. The intra-subband gNB-to-gNB CLI on the DL subband would significantly degrade</w:t>
      </w:r>
      <w:r w:rsidR="00490092">
        <w:rPr>
          <w:rFonts w:eastAsiaTheme="minorEastAsia"/>
          <w:lang w:eastAsia="zh-CN"/>
        </w:rPr>
        <w:t>s</w:t>
      </w:r>
      <w:r w:rsidR="00ED4186">
        <w:rPr>
          <w:rFonts w:eastAsiaTheme="minorEastAsia"/>
          <w:lang w:eastAsia="zh-CN"/>
        </w:rPr>
        <w:t xml:space="preserve"> the uplink performance. Actually</w:t>
      </w:r>
      <w:r w:rsidR="008E4B5B">
        <w:rPr>
          <w:rFonts w:eastAsiaTheme="minorEastAsia"/>
          <w:lang w:eastAsia="zh-CN"/>
        </w:rPr>
        <w:t>,</w:t>
      </w:r>
      <w:r w:rsidR="00ED4186">
        <w:rPr>
          <w:rFonts w:eastAsiaTheme="minorEastAsia"/>
          <w:lang w:eastAsia="zh-CN"/>
        </w:rPr>
        <w:t xml:space="preserve"> from the lessons we learned from Rel-16 CLI, the deployment scenario with adjacent channel gNB-to-gNB CLI is not recommended due to the significant performance degradation. For SBFD operation, the gNB-to-gNB CLI is much more severe as neighbouring gNBs are deployed on the same band. On the other hand, </w:t>
      </w:r>
      <w:r w:rsidR="00490092">
        <w:rPr>
          <w:rFonts w:eastAsiaTheme="minorEastAsia"/>
          <w:lang w:eastAsia="zh-CN"/>
        </w:rPr>
        <w:t>it may be</w:t>
      </w:r>
      <w:r w:rsidR="00ED4186">
        <w:rPr>
          <w:rFonts w:eastAsiaTheme="minorEastAsia"/>
          <w:lang w:eastAsia="zh-CN"/>
        </w:rPr>
        <w:t xml:space="preserve"> not </w:t>
      </w:r>
      <w:r w:rsidR="00490092">
        <w:rPr>
          <w:rFonts w:eastAsiaTheme="minorEastAsia"/>
          <w:lang w:eastAsia="zh-CN"/>
        </w:rPr>
        <w:t xml:space="preserve">necessary to </w:t>
      </w:r>
      <w:r w:rsidR="00ED4186">
        <w:rPr>
          <w:rFonts w:eastAsiaTheme="minorEastAsia"/>
          <w:lang w:eastAsia="zh-CN"/>
        </w:rPr>
        <w:t>preclude gNB to schedule DL on the UL subband</w:t>
      </w:r>
      <w:r w:rsidR="00490092">
        <w:rPr>
          <w:rFonts w:eastAsiaTheme="minorEastAsia"/>
          <w:lang w:eastAsia="zh-CN"/>
        </w:rPr>
        <w:t>. Actually,</w:t>
      </w:r>
      <w:r w:rsidR="00ED4186">
        <w:rPr>
          <w:rFonts w:eastAsiaTheme="minorEastAsia"/>
          <w:lang w:eastAsia="zh-CN"/>
        </w:rPr>
        <w:t xml:space="preserve"> it is the legacy behaviour on DL symbol. The gNB-to-gNB CLI </w:t>
      </w:r>
      <w:r w:rsidR="00490092">
        <w:rPr>
          <w:rFonts w:eastAsiaTheme="minorEastAsia"/>
          <w:lang w:eastAsia="zh-CN"/>
        </w:rPr>
        <w:t>may</w:t>
      </w:r>
      <w:r w:rsidR="00ED4186">
        <w:rPr>
          <w:rFonts w:eastAsiaTheme="minorEastAsia"/>
          <w:lang w:eastAsia="zh-CN"/>
        </w:rPr>
        <w:t xml:space="preserve"> be well handle</w:t>
      </w:r>
      <w:r w:rsidR="00490092">
        <w:rPr>
          <w:rFonts w:eastAsiaTheme="minorEastAsia"/>
          <w:lang w:eastAsia="zh-CN"/>
        </w:rPr>
        <w:t>d</w:t>
      </w:r>
      <w:r w:rsidR="00ED4186">
        <w:rPr>
          <w:rFonts w:eastAsiaTheme="minorEastAsia"/>
          <w:lang w:eastAsia="zh-CN"/>
        </w:rPr>
        <w:t xml:space="preserve"> by the gNB </w:t>
      </w:r>
      <w:r w:rsidR="00490092">
        <w:rPr>
          <w:rFonts w:eastAsiaTheme="minorEastAsia"/>
          <w:lang w:eastAsia="zh-CN"/>
        </w:rPr>
        <w:t>via exchanging information of whether DL transmission is intended on the UL subband. For example, if the aggressor cell is going to transmit DL on the UL subband, the victim will not schedule UL transmission on the UL subband.</w:t>
      </w:r>
    </w:p>
    <w:p w14:paraId="6B1582B9" w14:textId="77777777" w:rsidR="00490092" w:rsidRDefault="00490092" w:rsidP="002A5D3E">
      <w:pPr>
        <w:spacing w:beforeLines="50" w:before="120"/>
        <w:ind w:left="0" w:firstLine="0"/>
        <w:rPr>
          <w:rFonts w:eastAsiaTheme="minorEastAsia"/>
          <w:lang w:eastAsia="zh-CN"/>
        </w:rPr>
      </w:pPr>
    </w:p>
    <w:p w14:paraId="3FE58118" w14:textId="1C2DA5D8" w:rsidR="00490092" w:rsidRPr="00490092" w:rsidRDefault="00490092" w:rsidP="00490092">
      <w:pPr>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5</w:t>
      </w:r>
      <w:r w:rsidRPr="00B9011E">
        <w:rPr>
          <w:rFonts w:eastAsiaTheme="minorEastAsia"/>
          <w:b/>
          <w:i/>
          <w:lang w:eastAsia="zh-CN"/>
        </w:rPr>
        <w:t xml:space="preserve">: </w:t>
      </w:r>
      <w:r w:rsidRPr="00490092">
        <w:rPr>
          <w:rFonts w:eastAsiaTheme="minorEastAsia" w:hint="eastAsia"/>
          <w:b/>
          <w:i/>
          <w:lang w:eastAsia="zh-CN"/>
        </w:rPr>
        <w:t xml:space="preserve">For </w:t>
      </w:r>
      <w:r w:rsidRPr="00490092">
        <w:rPr>
          <w:rFonts w:eastAsiaTheme="minorEastAsia"/>
          <w:b/>
          <w:i/>
          <w:lang w:eastAsia="zh-CN"/>
        </w:rPr>
        <w:t xml:space="preserve">SBFD operation Alt </w:t>
      </w:r>
      <w:r w:rsidRPr="00490092">
        <w:rPr>
          <w:rFonts w:eastAsiaTheme="minorEastAsia" w:hint="eastAsia"/>
          <w:b/>
          <w:i/>
          <w:lang w:eastAsia="zh-CN"/>
        </w:rPr>
        <w:t xml:space="preserve">4, for an SBFD aware UE configured </w:t>
      </w:r>
      <w:r w:rsidRPr="00490092">
        <w:rPr>
          <w:rFonts w:eastAsiaTheme="minorEastAsia"/>
          <w:b/>
          <w:i/>
          <w:lang w:eastAsia="zh-CN"/>
        </w:rPr>
        <w:t>with</w:t>
      </w:r>
      <w:r w:rsidRPr="00490092">
        <w:rPr>
          <w:rFonts w:eastAsiaTheme="minorEastAsia" w:hint="eastAsia"/>
          <w:b/>
          <w:i/>
          <w:lang w:eastAsia="zh-CN"/>
        </w:rPr>
        <w:t xml:space="preserve"> an UL subband in an SBFD symbol, </w:t>
      </w:r>
      <w:r>
        <w:rPr>
          <w:rFonts w:eastAsiaTheme="minorEastAsia"/>
          <w:b/>
          <w:i/>
          <w:lang w:eastAsia="zh-CN"/>
        </w:rPr>
        <w:t xml:space="preserve">further </w:t>
      </w:r>
      <w:r w:rsidRPr="00490092">
        <w:rPr>
          <w:rFonts w:eastAsiaTheme="minorEastAsia" w:hint="eastAsia"/>
          <w:b/>
          <w:i/>
          <w:lang w:eastAsia="zh-CN"/>
        </w:rPr>
        <w:t>study the following</w:t>
      </w:r>
      <w:r>
        <w:rPr>
          <w:rFonts w:eastAsiaTheme="minorEastAsia"/>
          <w:b/>
          <w:i/>
          <w:lang w:eastAsia="zh-CN"/>
        </w:rPr>
        <w:t xml:space="preserve"> two</w:t>
      </w:r>
      <w:r w:rsidRPr="00490092">
        <w:rPr>
          <w:rFonts w:eastAsiaTheme="minorEastAsia" w:hint="eastAsia"/>
          <w:b/>
          <w:i/>
          <w:lang w:eastAsia="zh-CN"/>
        </w:rPr>
        <w:t xml:space="preserve"> options:</w:t>
      </w:r>
    </w:p>
    <w:p w14:paraId="62963F5F" w14:textId="77777777" w:rsidR="00490092" w:rsidRPr="00490092" w:rsidRDefault="00490092" w:rsidP="00490092">
      <w:pPr>
        <w:pStyle w:val="aff0"/>
        <w:numPr>
          <w:ilvl w:val="0"/>
          <w:numId w:val="44"/>
        </w:numPr>
        <w:overflowPunct w:val="0"/>
        <w:autoSpaceDE w:val="0"/>
        <w:autoSpaceDN w:val="0"/>
        <w:adjustRightInd w:val="0"/>
        <w:spacing w:after="180"/>
        <w:ind w:leftChars="0"/>
        <w:contextualSpacing/>
        <w:textAlignment w:val="baseline"/>
        <w:rPr>
          <w:rFonts w:eastAsiaTheme="minorEastAsia"/>
          <w:b/>
          <w:i/>
          <w:lang w:eastAsia="zh-CN"/>
        </w:rPr>
      </w:pPr>
      <w:r w:rsidRPr="00490092">
        <w:rPr>
          <w:rFonts w:eastAsiaTheme="minorEastAsia" w:hint="eastAsia"/>
          <w:b/>
          <w:i/>
          <w:lang w:eastAsia="zh-CN"/>
        </w:rPr>
        <w:t xml:space="preserve">Option 1: The </w:t>
      </w:r>
      <w:r w:rsidRPr="00490092">
        <w:rPr>
          <w:rFonts w:eastAsiaTheme="minorEastAsia"/>
          <w:b/>
          <w:i/>
          <w:lang w:eastAsia="zh-CN"/>
        </w:rPr>
        <w:t>SBFD aware UE</w:t>
      </w:r>
      <w:r w:rsidRPr="00490092">
        <w:rPr>
          <w:rFonts w:eastAsiaTheme="minorEastAsia" w:hint="eastAsia"/>
          <w:b/>
          <w:i/>
          <w:lang w:eastAsia="zh-CN"/>
        </w:rPr>
        <w:t xml:space="preserve"> does not expect to be scheduled with UL transmission outside the UL subband or to be scheduled with DL reception within the UL subband in the SBFD symbol</w:t>
      </w:r>
    </w:p>
    <w:p w14:paraId="390A0E8E" w14:textId="77777777" w:rsidR="00490092" w:rsidRPr="00490092" w:rsidRDefault="00490092" w:rsidP="00490092">
      <w:pPr>
        <w:pStyle w:val="aff0"/>
        <w:numPr>
          <w:ilvl w:val="0"/>
          <w:numId w:val="44"/>
        </w:numPr>
        <w:overflowPunct w:val="0"/>
        <w:autoSpaceDE w:val="0"/>
        <w:autoSpaceDN w:val="0"/>
        <w:adjustRightInd w:val="0"/>
        <w:spacing w:after="180"/>
        <w:ind w:leftChars="0"/>
        <w:contextualSpacing/>
        <w:textAlignment w:val="baseline"/>
        <w:rPr>
          <w:rFonts w:eastAsiaTheme="minorEastAsia"/>
          <w:b/>
          <w:i/>
          <w:lang w:eastAsia="zh-CN"/>
        </w:rPr>
      </w:pPr>
      <w:r w:rsidRPr="00490092">
        <w:rPr>
          <w:rFonts w:eastAsiaTheme="minorEastAsia" w:hint="eastAsia"/>
          <w:b/>
          <w:i/>
          <w:lang w:eastAsia="zh-CN"/>
        </w:rPr>
        <w:t xml:space="preserve">Option 2: The </w:t>
      </w:r>
      <w:r w:rsidRPr="00490092">
        <w:rPr>
          <w:rFonts w:eastAsiaTheme="minorEastAsia"/>
          <w:b/>
          <w:i/>
          <w:lang w:eastAsia="zh-CN"/>
        </w:rPr>
        <w:t>SBFD aware UE</w:t>
      </w:r>
      <w:r w:rsidRPr="00490092">
        <w:rPr>
          <w:rFonts w:eastAsiaTheme="minorEastAsia" w:hint="eastAsia"/>
          <w:b/>
          <w:i/>
          <w:lang w:eastAsia="zh-CN"/>
        </w:rPr>
        <w:t xml:space="preserve"> does not expect to be scheduled with UL transmission outside the UL subband and may be scheduled with DL reception within the UL subband in the SBFD symbol</w:t>
      </w:r>
    </w:p>
    <w:p w14:paraId="7709F729" w14:textId="2C547A53" w:rsidR="00490092" w:rsidRPr="00B9011E" w:rsidRDefault="00490092" w:rsidP="00490092">
      <w:pPr>
        <w:spacing w:beforeLines="50" w:before="120"/>
        <w:ind w:left="0" w:firstLine="0"/>
        <w:rPr>
          <w:rFonts w:eastAsiaTheme="minorEastAsia"/>
          <w:b/>
          <w:i/>
          <w:lang w:eastAsia="zh-CN"/>
        </w:rPr>
      </w:pPr>
    </w:p>
    <w:p w14:paraId="5D8E2E4D" w14:textId="4C6E3456" w:rsidR="00E41522" w:rsidRPr="00E41522" w:rsidRDefault="00AE45E2" w:rsidP="00E41522">
      <w:pPr>
        <w:pStyle w:val="2"/>
        <w:rPr>
          <w:i w:val="0"/>
        </w:rPr>
      </w:pPr>
      <w:r>
        <w:rPr>
          <w:i w:val="0"/>
        </w:rPr>
        <w:t xml:space="preserve">Granularity of </w:t>
      </w:r>
      <w:r w:rsidR="00E41522">
        <w:rPr>
          <w:i w:val="0"/>
        </w:rPr>
        <w:t>SBFD operation</w:t>
      </w:r>
    </w:p>
    <w:p w14:paraId="05531C41" w14:textId="72BF1A81" w:rsidR="00B467A0" w:rsidRDefault="00A036A4" w:rsidP="002A5D3E">
      <w:pPr>
        <w:spacing w:beforeLines="50" w:before="120"/>
        <w:ind w:left="0" w:firstLine="0"/>
        <w:rPr>
          <w:rFonts w:eastAsiaTheme="minorEastAsia"/>
          <w:lang w:eastAsia="zh-CN"/>
        </w:rPr>
      </w:pPr>
      <w:r>
        <w:rPr>
          <w:rFonts w:eastAsiaTheme="minorEastAsia" w:hint="eastAsia"/>
          <w:lang w:eastAsia="zh-CN"/>
        </w:rPr>
        <w:t>I</w:t>
      </w:r>
      <w:r>
        <w:rPr>
          <w:rFonts w:eastAsiaTheme="minorEastAsia"/>
          <w:lang w:eastAsia="zh-CN"/>
        </w:rPr>
        <w:t>n RAN1#109 e-meeting, we discussed SBFD operation with achieving the following agreement:</w:t>
      </w:r>
    </w:p>
    <w:tbl>
      <w:tblPr>
        <w:tblStyle w:val="af1"/>
        <w:tblW w:w="0" w:type="auto"/>
        <w:tblLook w:val="04A0" w:firstRow="1" w:lastRow="0" w:firstColumn="1" w:lastColumn="0" w:noHBand="0" w:noVBand="1"/>
      </w:tblPr>
      <w:tblGrid>
        <w:gridCol w:w="9631"/>
      </w:tblGrid>
      <w:tr w:rsidR="00A036A4" w14:paraId="6F3CA22D" w14:textId="77777777" w:rsidTr="00A036A4">
        <w:tc>
          <w:tcPr>
            <w:tcW w:w="9631" w:type="dxa"/>
          </w:tcPr>
          <w:p w14:paraId="14270F48" w14:textId="77777777" w:rsidR="00A036A4" w:rsidRPr="00734B44" w:rsidRDefault="00A036A4" w:rsidP="00A036A4">
            <w:pPr>
              <w:rPr>
                <w:b/>
                <w:highlight w:val="green"/>
                <w:lang w:eastAsia="ko-KR"/>
              </w:rPr>
            </w:pPr>
            <w:r w:rsidRPr="00734B44">
              <w:rPr>
                <w:b/>
                <w:highlight w:val="green"/>
                <w:lang w:eastAsia="ko-KR"/>
              </w:rPr>
              <w:t>Agreement</w:t>
            </w:r>
          </w:p>
          <w:p w14:paraId="4DC3E533" w14:textId="670E3576" w:rsidR="00A036A4" w:rsidRPr="00A036A4" w:rsidRDefault="00A036A4" w:rsidP="00A036A4">
            <w:pPr>
              <w:rPr>
                <w:rFonts w:eastAsiaTheme="minorEastAsia"/>
                <w:lang w:eastAsia="zh-CN"/>
              </w:rPr>
            </w:pPr>
            <w:r w:rsidRPr="00720F94">
              <w:rPr>
                <w:rFonts w:eastAsia="Malgun Gothic"/>
                <w:lang w:eastAsia="zh-CN"/>
              </w:rPr>
              <w:t xml:space="preserve">At least study </w:t>
            </w:r>
            <w:r w:rsidRPr="00720F94">
              <w:rPr>
                <w:rFonts w:eastAsia="Malgun Gothic" w:hint="eastAsia"/>
                <w:lang w:eastAsia="zh-CN"/>
              </w:rPr>
              <w:t>SBFD</w:t>
            </w:r>
            <w:r w:rsidRPr="00720F94">
              <w:rPr>
                <w:rFonts w:eastAsia="Malgun Gothic"/>
                <w:lang w:eastAsia="zh-CN"/>
              </w:rPr>
              <w:t xml:space="preserve"> operation within a TDD carrier</w:t>
            </w:r>
          </w:p>
        </w:tc>
      </w:tr>
    </w:tbl>
    <w:p w14:paraId="390B881F" w14:textId="0132B6DA" w:rsidR="008770F2" w:rsidRDefault="008770F2" w:rsidP="002A5D3E">
      <w:pPr>
        <w:spacing w:beforeLines="50" w:before="120"/>
        <w:ind w:left="0" w:firstLine="0"/>
        <w:rPr>
          <w:rFonts w:eastAsiaTheme="minorEastAsia"/>
          <w:lang w:eastAsia="zh-CN"/>
        </w:rPr>
      </w:pPr>
      <w:r>
        <w:rPr>
          <w:rFonts w:eastAsiaTheme="minorEastAsia" w:hint="eastAsia"/>
          <w:lang w:eastAsia="zh-CN"/>
        </w:rPr>
        <w:t>I</w:t>
      </w:r>
      <w:r>
        <w:rPr>
          <w:rFonts w:eastAsiaTheme="minorEastAsia"/>
          <w:lang w:eastAsia="zh-CN"/>
        </w:rPr>
        <w:t>n RAN1#110 meeting, we further discussed SBFD operation within a TDD carrier. The following working assumption was achieved:</w:t>
      </w:r>
    </w:p>
    <w:tbl>
      <w:tblPr>
        <w:tblStyle w:val="af1"/>
        <w:tblW w:w="0" w:type="auto"/>
        <w:tblLook w:val="04A0" w:firstRow="1" w:lastRow="0" w:firstColumn="1" w:lastColumn="0" w:noHBand="0" w:noVBand="1"/>
      </w:tblPr>
      <w:tblGrid>
        <w:gridCol w:w="9631"/>
      </w:tblGrid>
      <w:tr w:rsidR="008770F2" w14:paraId="73252556" w14:textId="77777777" w:rsidTr="008770F2">
        <w:tc>
          <w:tcPr>
            <w:tcW w:w="9631" w:type="dxa"/>
          </w:tcPr>
          <w:p w14:paraId="7316533E" w14:textId="77777777" w:rsidR="008770F2" w:rsidRPr="002704CD" w:rsidRDefault="008770F2" w:rsidP="008770F2">
            <w:pPr>
              <w:rPr>
                <w:highlight w:val="darkYellow"/>
                <w:lang w:eastAsia="zh-CN"/>
              </w:rPr>
            </w:pPr>
            <w:r w:rsidRPr="002704CD">
              <w:rPr>
                <w:highlight w:val="darkYellow"/>
                <w:lang w:eastAsia="zh-CN"/>
              </w:rPr>
              <w:t>Working Assumption</w:t>
            </w:r>
          </w:p>
          <w:p w14:paraId="3A846D3B" w14:textId="77777777" w:rsidR="008770F2" w:rsidRPr="002704CD" w:rsidRDefault="008770F2" w:rsidP="008770F2">
            <w:pPr>
              <w:ind w:left="0" w:firstLine="0"/>
            </w:pPr>
            <w:r w:rsidRPr="002704CD">
              <w:t>For SBFD operation within a TDD carrier, study SBFD</w:t>
            </w:r>
            <w:r w:rsidRPr="002704CD">
              <w:rPr>
                <w:rFonts w:hint="eastAsia"/>
                <w:lang w:eastAsia="zh-CN"/>
              </w:rPr>
              <w:t xml:space="preserve"> scheme</w:t>
            </w:r>
            <w:r w:rsidRPr="002704CD">
              <w:t xml:space="preserve"> </w:t>
            </w:r>
            <w:r w:rsidRPr="002704CD">
              <w:rPr>
                <w:rFonts w:hint="eastAsia"/>
                <w:lang w:eastAsia="zh-CN"/>
              </w:rPr>
              <w:t>within</w:t>
            </w:r>
            <w:r w:rsidRPr="002704CD">
              <w:t xml:space="preserve"> a single configured DL and UL BWP pair with aligned center frequencies as baseline. </w:t>
            </w:r>
          </w:p>
          <w:p w14:paraId="055F4615" w14:textId="77777777" w:rsidR="008770F2" w:rsidRPr="002704CD" w:rsidRDefault="008770F2" w:rsidP="008770F2">
            <w:pPr>
              <w:pStyle w:val="aff0"/>
              <w:numPr>
                <w:ilvl w:val="0"/>
                <w:numId w:val="43"/>
              </w:numPr>
              <w:overflowPunct w:val="0"/>
              <w:autoSpaceDE w:val="0"/>
              <w:autoSpaceDN w:val="0"/>
              <w:adjustRightInd w:val="0"/>
              <w:spacing w:after="180"/>
              <w:ind w:leftChars="0"/>
              <w:contextualSpacing/>
              <w:textAlignment w:val="baseline"/>
            </w:pPr>
            <w:r w:rsidRPr="002704CD">
              <w:rPr>
                <w:rFonts w:hint="eastAsia"/>
              </w:rPr>
              <w:t xml:space="preserve">FFS </w:t>
            </w:r>
            <w:r w:rsidRPr="002704CD">
              <w:t>feasibility</w:t>
            </w:r>
            <w:r w:rsidRPr="002704CD">
              <w:rPr>
                <w:rFonts w:cs="Times"/>
              </w:rPr>
              <w:t xml:space="preserve"> and potential benefit of</w:t>
            </w:r>
            <w:r w:rsidRPr="002704CD">
              <w:t xml:space="preserve"> SBFD</w:t>
            </w:r>
            <w:r w:rsidRPr="002704CD">
              <w:rPr>
                <w:rFonts w:hint="eastAsia"/>
              </w:rPr>
              <w:t xml:space="preserve"> scheme</w:t>
            </w:r>
            <w:r w:rsidRPr="002704CD">
              <w:t xml:space="preserve"> with</w:t>
            </w:r>
            <w:r w:rsidRPr="002704CD">
              <w:rPr>
                <w:rFonts w:hint="eastAsia"/>
              </w:rPr>
              <w:t>in</w:t>
            </w:r>
            <w:r w:rsidRPr="002704CD">
              <w:t xml:space="preserve"> a single configured DL and UL BWP pair with </w:t>
            </w:r>
            <w:r w:rsidRPr="002704CD">
              <w:rPr>
                <w:rFonts w:hint="eastAsia"/>
              </w:rPr>
              <w:t>un</w:t>
            </w:r>
            <w:r w:rsidRPr="002704CD">
              <w:t>aligned center frequencies</w:t>
            </w:r>
          </w:p>
          <w:p w14:paraId="6A2A4850" w14:textId="2DA745C5" w:rsidR="008770F2" w:rsidRPr="008770F2" w:rsidRDefault="008770F2" w:rsidP="008770F2">
            <w:pPr>
              <w:pStyle w:val="aff0"/>
              <w:numPr>
                <w:ilvl w:val="0"/>
                <w:numId w:val="43"/>
              </w:numPr>
              <w:overflowPunct w:val="0"/>
              <w:autoSpaceDE w:val="0"/>
              <w:autoSpaceDN w:val="0"/>
              <w:adjustRightInd w:val="0"/>
              <w:spacing w:after="180"/>
              <w:ind w:leftChars="0"/>
              <w:contextualSpacing/>
              <w:textAlignment w:val="baseline"/>
            </w:pPr>
            <w:r w:rsidRPr="002704CD">
              <w:rPr>
                <w:rFonts w:cs="Times"/>
              </w:rPr>
              <w:t xml:space="preserve">FFS </w:t>
            </w:r>
            <w:r w:rsidRPr="002704CD">
              <w:t>feasibility</w:t>
            </w:r>
            <w:r w:rsidRPr="002704CD">
              <w:rPr>
                <w:rFonts w:cs="Times"/>
              </w:rPr>
              <w:t xml:space="preserve"> and potential benefit of SBFD</w:t>
            </w:r>
            <w:r w:rsidRPr="002704CD">
              <w:rPr>
                <w:rFonts w:cs="Times" w:hint="eastAsia"/>
              </w:rPr>
              <w:t xml:space="preserve"> scheme</w:t>
            </w:r>
            <w:r w:rsidRPr="002704CD">
              <w:rPr>
                <w:rFonts w:cs="Times"/>
              </w:rPr>
              <w:t xml:space="preserve"> </w:t>
            </w:r>
            <w:r w:rsidRPr="002704CD">
              <w:rPr>
                <w:rFonts w:cs="Times" w:hint="eastAsia"/>
              </w:rPr>
              <w:t>with</w:t>
            </w:r>
            <w:r w:rsidRPr="002704CD">
              <w:rPr>
                <w:rFonts w:cs="Times"/>
              </w:rPr>
              <w:t xml:space="preserve"> more than one configured DL and UL BWP pair with aligned/unaligned center frequencies</w:t>
            </w:r>
            <w:r w:rsidRPr="002704CD">
              <w:rPr>
                <w:rFonts w:cs="Times" w:hint="eastAsia"/>
              </w:rPr>
              <w:t xml:space="preserve"> for a DL and UL BWP pair</w:t>
            </w:r>
          </w:p>
        </w:tc>
      </w:tr>
    </w:tbl>
    <w:p w14:paraId="119D8092" w14:textId="77777777" w:rsidR="008770F2" w:rsidRDefault="008770F2" w:rsidP="002A5D3E">
      <w:pPr>
        <w:spacing w:beforeLines="50" w:before="120"/>
        <w:ind w:left="0" w:firstLine="0"/>
        <w:rPr>
          <w:rFonts w:eastAsiaTheme="minorEastAsia"/>
          <w:lang w:eastAsia="zh-CN"/>
        </w:rPr>
      </w:pPr>
    </w:p>
    <w:p w14:paraId="2868B456" w14:textId="670D5E40" w:rsidR="00A036A4" w:rsidRDefault="00A036A4" w:rsidP="002A5D3E">
      <w:pPr>
        <w:spacing w:beforeLines="50" w:before="120"/>
        <w:ind w:left="0" w:firstLine="0"/>
        <w:rPr>
          <w:rFonts w:eastAsiaTheme="minorEastAsia"/>
          <w:lang w:eastAsia="zh-CN"/>
        </w:rPr>
      </w:pPr>
      <w:r>
        <w:rPr>
          <w:rFonts w:eastAsiaTheme="minorEastAsia"/>
          <w:lang w:eastAsia="zh-CN"/>
        </w:rPr>
        <w:t xml:space="preserve">One potential solution </w:t>
      </w:r>
      <w:r w:rsidR="00FA6020">
        <w:rPr>
          <w:rFonts w:eastAsiaTheme="minorEastAsia"/>
          <w:lang w:eastAsia="zh-CN"/>
        </w:rPr>
        <w:t>for SBFD operation within a TDD carrier is BWP-based SBFD. The basic idea is to introduce a UE capability of simultaneously supporting multiple active BWP pairs.</w:t>
      </w:r>
      <w:r w:rsidR="00B66D5A">
        <w:rPr>
          <w:rFonts w:eastAsiaTheme="minorEastAsia"/>
          <w:lang w:eastAsia="zh-CN"/>
        </w:rPr>
        <w:t xml:space="preserve"> However, it would be a stringent requirement on UE capability which needs careful and comprehensive study. Secondly, it will introduce BWP switching delay inevitable. The delay comes from </w:t>
      </w:r>
      <w:r w:rsidR="00C536A5">
        <w:rPr>
          <w:rFonts w:eastAsiaTheme="minorEastAsia"/>
          <w:lang w:eastAsia="zh-CN"/>
        </w:rPr>
        <w:t xml:space="preserve">switching </w:t>
      </w:r>
      <w:r w:rsidR="002621E0">
        <w:rPr>
          <w:rFonts w:eastAsiaTheme="minorEastAsia"/>
          <w:lang w:eastAsia="zh-CN"/>
        </w:rPr>
        <w:t xml:space="preserve">between </w:t>
      </w:r>
      <w:r w:rsidR="00B66D5A">
        <w:rPr>
          <w:rFonts w:eastAsiaTheme="minorEastAsia"/>
          <w:lang w:eastAsia="zh-CN"/>
        </w:rPr>
        <w:t xml:space="preserve">the normal DL BWP </w:t>
      </w:r>
      <w:r w:rsidR="002621E0">
        <w:rPr>
          <w:rFonts w:eastAsiaTheme="minorEastAsia"/>
          <w:lang w:eastAsia="zh-CN"/>
        </w:rPr>
        <w:t>and</w:t>
      </w:r>
      <w:r w:rsidR="00B66D5A">
        <w:rPr>
          <w:rFonts w:eastAsiaTheme="minorEastAsia"/>
          <w:lang w:eastAsia="zh-CN"/>
        </w:rPr>
        <w:t xml:space="preserve"> the duplex-DL BWP, vice versa. One example is shown as below. The delay components need further study as it is different from DL-DL BWP switching or UL-UL BWP switching. At least it needs more time on transmitter and receiver transition additionally.</w:t>
      </w:r>
    </w:p>
    <w:p w14:paraId="697F48EB" w14:textId="62CC99AE" w:rsidR="00A036A4" w:rsidRDefault="00B66D5A" w:rsidP="00B66D5A">
      <w:pPr>
        <w:spacing w:beforeLines="50" w:before="120"/>
        <w:ind w:left="0" w:firstLine="0"/>
        <w:jc w:val="center"/>
      </w:pPr>
      <w:r>
        <w:object w:dxaOrig="10411" w:dyaOrig="5131" w14:anchorId="02D24C71">
          <v:shape id="_x0000_i1029" type="#_x0000_t75" style="width:304.3pt;height:150.1pt" o:ole="">
            <v:imagedata r:id="rId17" o:title=""/>
          </v:shape>
          <o:OLEObject Type="Embed" ProgID="Visio.Drawing.15" ShapeID="_x0000_i1029" DrawAspect="Content" ObjectID="_1726071085" r:id="rId18"/>
        </w:object>
      </w:r>
    </w:p>
    <w:p w14:paraId="0AF3651B" w14:textId="73F2797B" w:rsidR="0093616F" w:rsidRDefault="0093616F" w:rsidP="0093616F">
      <w:pPr>
        <w:spacing w:beforeLines="50" w:before="120"/>
        <w:ind w:left="0" w:firstLine="0"/>
        <w:jc w:val="center"/>
      </w:pPr>
      <w:r>
        <w:t xml:space="preserve">Figure </w:t>
      </w:r>
      <w:r w:rsidR="00644766">
        <w:t>5</w:t>
      </w:r>
      <w:r>
        <w:t>: Delay of BWP based SBFD</w:t>
      </w:r>
    </w:p>
    <w:p w14:paraId="5E5A119E" w14:textId="2A97D47C" w:rsidR="00B66D5A" w:rsidRDefault="00B66D5A" w:rsidP="00B66D5A">
      <w:pPr>
        <w:spacing w:beforeLines="50" w:before="120"/>
        <w:ind w:left="0" w:firstLine="0"/>
        <w:rPr>
          <w:rFonts w:eastAsiaTheme="minorEastAsia"/>
          <w:lang w:eastAsia="zh-CN"/>
        </w:rPr>
      </w:pPr>
      <w:r>
        <w:t xml:space="preserve">Last but not least, </w:t>
      </w:r>
      <w:r>
        <w:rPr>
          <w:rFonts w:eastAsiaTheme="minorEastAsia"/>
          <w:lang w:eastAsia="zh-CN"/>
        </w:rPr>
        <w:t>one basic idea behind BWP based SBFD is to configure TDD UL DL configuration per BWP. It is a fundamental change on TDD UL DL configuration as currently it is configured per cell. UE firstly determines the slot type and direction, i.e. DL, UL or flexible, then it determines UL or DL BWP is applied. If TDD UL-DL configuration is configured per BWP, the standard impacts may be uncontrollable.</w:t>
      </w:r>
    </w:p>
    <w:p w14:paraId="1DBF651A" w14:textId="72EB2CB9" w:rsidR="00B66D5A" w:rsidRDefault="00B66D5A" w:rsidP="00B66D5A">
      <w:pPr>
        <w:spacing w:beforeLines="50" w:before="120"/>
        <w:ind w:left="0" w:firstLine="0"/>
        <w:rPr>
          <w:rFonts w:eastAsiaTheme="minorEastAsia"/>
          <w:lang w:eastAsia="zh-CN"/>
        </w:rPr>
      </w:pPr>
    </w:p>
    <w:p w14:paraId="20F6B4AA" w14:textId="1DBCBFFA" w:rsidR="000D2E08" w:rsidRPr="00B9011E" w:rsidRDefault="00B66D5A" w:rsidP="00B66D5A">
      <w:pPr>
        <w:spacing w:beforeLines="50" w:before="120"/>
        <w:ind w:left="0" w:firstLine="0"/>
        <w:rPr>
          <w:rFonts w:eastAsiaTheme="minorEastAsia"/>
          <w:b/>
          <w:i/>
          <w:lang w:eastAsia="zh-CN"/>
        </w:rPr>
      </w:pPr>
      <w:r w:rsidRPr="00B9011E">
        <w:rPr>
          <w:rFonts w:eastAsiaTheme="minorEastAsia"/>
          <w:b/>
          <w:i/>
          <w:lang w:eastAsia="zh-CN"/>
        </w:rPr>
        <w:t xml:space="preserve">Proposal </w:t>
      </w:r>
      <w:r w:rsidR="003E32F2">
        <w:rPr>
          <w:rFonts w:eastAsiaTheme="minorEastAsia"/>
          <w:b/>
          <w:i/>
          <w:lang w:eastAsia="zh-CN"/>
        </w:rPr>
        <w:t>6</w:t>
      </w:r>
      <w:r w:rsidRPr="00B9011E">
        <w:rPr>
          <w:rFonts w:eastAsiaTheme="minorEastAsia"/>
          <w:b/>
          <w:i/>
          <w:lang w:eastAsia="zh-CN"/>
        </w:rPr>
        <w:t xml:space="preserve">: </w:t>
      </w:r>
      <w:r w:rsidR="000D2E08">
        <w:rPr>
          <w:rFonts w:eastAsiaTheme="minorEastAsia"/>
          <w:b/>
          <w:i/>
          <w:lang w:eastAsia="zh-CN"/>
        </w:rPr>
        <w:t>Confirm the following working assumption:</w:t>
      </w:r>
    </w:p>
    <w:tbl>
      <w:tblPr>
        <w:tblStyle w:val="af1"/>
        <w:tblW w:w="0" w:type="auto"/>
        <w:tblLook w:val="04A0" w:firstRow="1" w:lastRow="0" w:firstColumn="1" w:lastColumn="0" w:noHBand="0" w:noVBand="1"/>
      </w:tblPr>
      <w:tblGrid>
        <w:gridCol w:w="9631"/>
      </w:tblGrid>
      <w:tr w:rsidR="000D2E08" w14:paraId="5B3B061F" w14:textId="77777777" w:rsidTr="000D2E08">
        <w:tc>
          <w:tcPr>
            <w:tcW w:w="9631" w:type="dxa"/>
          </w:tcPr>
          <w:p w14:paraId="450CE5BE" w14:textId="77777777" w:rsidR="000D2E08" w:rsidRPr="002704CD" w:rsidRDefault="000D2E08" w:rsidP="000D2E08">
            <w:pPr>
              <w:rPr>
                <w:highlight w:val="darkYellow"/>
                <w:lang w:eastAsia="zh-CN"/>
              </w:rPr>
            </w:pPr>
            <w:r w:rsidRPr="002704CD">
              <w:rPr>
                <w:highlight w:val="darkYellow"/>
                <w:lang w:eastAsia="zh-CN"/>
              </w:rPr>
              <w:t>Working Assumption</w:t>
            </w:r>
          </w:p>
          <w:p w14:paraId="1AD68032" w14:textId="77777777" w:rsidR="000D2E08" w:rsidRPr="002704CD" w:rsidRDefault="000D2E08" w:rsidP="000D2E08">
            <w:pPr>
              <w:ind w:left="0" w:firstLine="0"/>
            </w:pPr>
            <w:r w:rsidRPr="002704CD">
              <w:t>For SBFD operation within a TDD carrier, study SBFD</w:t>
            </w:r>
            <w:r w:rsidRPr="002704CD">
              <w:rPr>
                <w:rFonts w:hint="eastAsia"/>
                <w:lang w:eastAsia="zh-CN"/>
              </w:rPr>
              <w:t xml:space="preserve"> scheme</w:t>
            </w:r>
            <w:r w:rsidRPr="002704CD">
              <w:t xml:space="preserve"> </w:t>
            </w:r>
            <w:r w:rsidRPr="002704CD">
              <w:rPr>
                <w:rFonts w:hint="eastAsia"/>
                <w:lang w:eastAsia="zh-CN"/>
              </w:rPr>
              <w:t>within</w:t>
            </w:r>
            <w:r w:rsidRPr="002704CD">
              <w:t xml:space="preserve"> a single configured DL and UL BWP pair with aligned center frequencies as baseline. </w:t>
            </w:r>
          </w:p>
          <w:p w14:paraId="3200AD4C" w14:textId="77777777" w:rsidR="000D2E08" w:rsidRPr="002704CD" w:rsidRDefault="000D2E08" w:rsidP="000D2E08">
            <w:pPr>
              <w:pStyle w:val="aff0"/>
              <w:numPr>
                <w:ilvl w:val="0"/>
                <w:numId w:val="43"/>
              </w:numPr>
              <w:overflowPunct w:val="0"/>
              <w:autoSpaceDE w:val="0"/>
              <w:autoSpaceDN w:val="0"/>
              <w:adjustRightInd w:val="0"/>
              <w:spacing w:after="180"/>
              <w:ind w:leftChars="0"/>
              <w:contextualSpacing/>
              <w:textAlignment w:val="baseline"/>
            </w:pPr>
            <w:r w:rsidRPr="002704CD">
              <w:rPr>
                <w:rFonts w:hint="eastAsia"/>
              </w:rPr>
              <w:t xml:space="preserve">FFS </w:t>
            </w:r>
            <w:r w:rsidRPr="002704CD">
              <w:t>feasibility</w:t>
            </w:r>
            <w:r w:rsidRPr="002704CD">
              <w:rPr>
                <w:rFonts w:cs="Times"/>
              </w:rPr>
              <w:t xml:space="preserve"> and potential benefit of</w:t>
            </w:r>
            <w:r w:rsidRPr="002704CD">
              <w:t xml:space="preserve"> SBFD</w:t>
            </w:r>
            <w:r w:rsidRPr="002704CD">
              <w:rPr>
                <w:rFonts w:hint="eastAsia"/>
              </w:rPr>
              <w:t xml:space="preserve"> scheme</w:t>
            </w:r>
            <w:r w:rsidRPr="002704CD">
              <w:t xml:space="preserve"> with</w:t>
            </w:r>
            <w:r w:rsidRPr="002704CD">
              <w:rPr>
                <w:rFonts w:hint="eastAsia"/>
              </w:rPr>
              <w:t>in</w:t>
            </w:r>
            <w:r w:rsidRPr="002704CD">
              <w:t xml:space="preserve"> a single configured DL and UL BWP pair with </w:t>
            </w:r>
            <w:r w:rsidRPr="002704CD">
              <w:rPr>
                <w:rFonts w:hint="eastAsia"/>
              </w:rPr>
              <w:t>un</w:t>
            </w:r>
            <w:r w:rsidRPr="002704CD">
              <w:t>aligned center frequencies</w:t>
            </w:r>
          </w:p>
          <w:p w14:paraId="77A049C5" w14:textId="5F04F9C0" w:rsidR="000D2E08" w:rsidRPr="000D2E08" w:rsidRDefault="000D2E08" w:rsidP="006D24C1">
            <w:pPr>
              <w:pStyle w:val="aff0"/>
              <w:numPr>
                <w:ilvl w:val="0"/>
                <w:numId w:val="43"/>
              </w:numPr>
              <w:overflowPunct w:val="0"/>
              <w:autoSpaceDE w:val="0"/>
              <w:autoSpaceDN w:val="0"/>
              <w:adjustRightInd w:val="0"/>
              <w:spacing w:after="180"/>
              <w:ind w:leftChars="0"/>
              <w:contextualSpacing/>
              <w:textAlignment w:val="baseline"/>
              <w:rPr>
                <w:rFonts w:eastAsiaTheme="minorEastAsia"/>
                <w:lang w:eastAsia="zh-CN"/>
              </w:rPr>
            </w:pPr>
            <w:r w:rsidRPr="006D24C1">
              <w:t xml:space="preserve">FFS </w:t>
            </w:r>
            <w:r w:rsidRPr="002704CD">
              <w:t>feasibility</w:t>
            </w:r>
            <w:r w:rsidRPr="006D24C1">
              <w:t xml:space="preserve"> and potential benefit of SBFD</w:t>
            </w:r>
            <w:r w:rsidRPr="006D24C1">
              <w:rPr>
                <w:rFonts w:hint="eastAsia"/>
              </w:rPr>
              <w:t xml:space="preserve"> scheme</w:t>
            </w:r>
            <w:r w:rsidRPr="006D24C1">
              <w:t xml:space="preserve"> </w:t>
            </w:r>
            <w:r w:rsidRPr="006D24C1">
              <w:rPr>
                <w:rFonts w:hint="eastAsia"/>
              </w:rPr>
              <w:t>with</w:t>
            </w:r>
            <w:r w:rsidRPr="006D24C1">
              <w:t xml:space="preserve"> more than one configured DL and UL BWP pair with aligned/unaligned center frequencies</w:t>
            </w:r>
            <w:r w:rsidRPr="006D24C1">
              <w:rPr>
                <w:rFonts w:hint="eastAsia"/>
              </w:rPr>
              <w:t xml:space="preserve"> for a DL and UL BWP pair</w:t>
            </w:r>
          </w:p>
        </w:tc>
      </w:tr>
    </w:tbl>
    <w:p w14:paraId="269AC712" w14:textId="7E0856CB" w:rsidR="00B66D5A" w:rsidRPr="00B9011E" w:rsidRDefault="00B66D5A" w:rsidP="00B66D5A">
      <w:pPr>
        <w:spacing w:beforeLines="50" w:before="120"/>
        <w:ind w:left="0" w:firstLine="0"/>
        <w:rPr>
          <w:rFonts w:eastAsiaTheme="minorEastAsia"/>
          <w:b/>
          <w:i/>
          <w:lang w:eastAsia="zh-CN"/>
        </w:rPr>
      </w:pPr>
    </w:p>
    <w:p w14:paraId="431FA321" w14:textId="57E07DD0" w:rsidR="00B66D5A" w:rsidRDefault="0067089A" w:rsidP="00B66D5A">
      <w:pPr>
        <w:spacing w:beforeLines="50" w:before="120"/>
        <w:ind w:left="0" w:firstLine="0"/>
        <w:rPr>
          <w:rFonts w:eastAsiaTheme="minorEastAsia"/>
          <w:lang w:eastAsia="zh-CN"/>
        </w:rPr>
      </w:pPr>
      <w:r>
        <w:rPr>
          <w:rFonts w:eastAsiaTheme="minorEastAsia" w:hint="eastAsia"/>
          <w:lang w:eastAsia="zh-CN"/>
        </w:rPr>
        <w:t>B</w:t>
      </w:r>
      <w:r>
        <w:rPr>
          <w:rFonts w:eastAsiaTheme="minorEastAsia"/>
          <w:lang w:eastAsia="zh-CN"/>
        </w:rPr>
        <w:t>ased on the aforementioned analyses</w:t>
      </w:r>
      <w:r w:rsidR="001248E7">
        <w:rPr>
          <w:rFonts w:eastAsiaTheme="minorEastAsia"/>
          <w:lang w:eastAsia="zh-CN"/>
        </w:rPr>
        <w:t>, we think SBFD operation should be confined within a single configured DL and UL BWP pair. Hence we have the following proposal:</w:t>
      </w:r>
    </w:p>
    <w:p w14:paraId="5A476782" w14:textId="2215CA88" w:rsidR="001248E7" w:rsidRDefault="001248E7" w:rsidP="00B66D5A">
      <w:pPr>
        <w:spacing w:beforeLines="50" w:before="120"/>
        <w:ind w:left="0" w:firstLine="0"/>
        <w:rPr>
          <w:rFonts w:eastAsiaTheme="minorEastAsia"/>
          <w:b/>
          <w:i/>
          <w:lang w:eastAsia="zh-CN"/>
        </w:rPr>
      </w:pPr>
      <w:r w:rsidRPr="00B9011E">
        <w:rPr>
          <w:rFonts w:eastAsiaTheme="minorEastAsia"/>
          <w:b/>
          <w:i/>
          <w:lang w:eastAsia="zh-CN"/>
        </w:rPr>
        <w:t xml:space="preserve">Proposal </w:t>
      </w:r>
      <w:r w:rsidR="003E32F2">
        <w:rPr>
          <w:rFonts w:eastAsiaTheme="minorEastAsia"/>
          <w:b/>
          <w:i/>
          <w:lang w:eastAsia="zh-CN"/>
        </w:rPr>
        <w:t>7</w:t>
      </w:r>
      <w:r w:rsidRPr="00B9011E">
        <w:rPr>
          <w:rFonts w:eastAsiaTheme="minorEastAsia"/>
          <w:b/>
          <w:i/>
          <w:lang w:eastAsia="zh-CN"/>
        </w:rPr>
        <w:t xml:space="preserve">: </w:t>
      </w:r>
      <w:r>
        <w:rPr>
          <w:rFonts w:eastAsiaTheme="minorEastAsia"/>
          <w:b/>
          <w:i/>
          <w:lang w:eastAsia="zh-CN"/>
        </w:rPr>
        <w:t>SBFD operation is within an active BWP pair within a TDD carrier.</w:t>
      </w:r>
    </w:p>
    <w:p w14:paraId="06AE1A65" w14:textId="77777777" w:rsidR="00937395" w:rsidRDefault="00937395" w:rsidP="00B66D5A">
      <w:pPr>
        <w:spacing w:beforeLines="50" w:before="120"/>
        <w:ind w:left="0" w:firstLine="0"/>
        <w:rPr>
          <w:rFonts w:eastAsiaTheme="minorEastAsia"/>
          <w:lang w:eastAsia="zh-CN"/>
        </w:rPr>
      </w:pPr>
    </w:p>
    <w:p w14:paraId="3DE573DD" w14:textId="1A1753F0" w:rsidR="00B66D5A" w:rsidRDefault="00B66D5A" w:rsidP="00B66D5A">
      <w:pPr>
        <w:spacing w:beforeLines="50" w:before="120"/>
        <w:ind w:left="0" w:firstLine="0"/>
        <w:rPr>
          <w:rFonts w:eastAsiaTheme="minorEastAsia"/>
          <w:lang w:eastAsia="zh-CN"/>
        </w:rPr>
      </w:pPr>
      <w:r>
        <w:rPr>
          <w:rFonts w:eastAsiaTheme="minorEastAsia" w:hint="eastAsia"/>
          <w:lang w:eastAsia="zh-CN"/>
        </w:rPr>
        <w:t>B</w:t>
      </w:r>
      <w:r>
        <w:rPr>
          <w:rFonts w:eastAsiaTheme="minorEastAsia"/>
          <w:lang w:eastAsia="zh-CN"/>
        </w:rPr>
        <w:t xml:space="preserve">eyond </w:t>
      </w:r>
      <w:r w:rsidRPr="00720F94">
        <w:rPr>
          <w:rFonts w:eastAsia="Malgun Gothic" w:hint="eastAsia"/>
          <w:lang w:eastAsia="zh-CN"/>
        </w:rPr>
        <w:t>SBFD</w:t>
      </w:r>
      <w:r w:rsidRPr="00720F94">
        <w:rPr>
          <w:rFonts w:eastAsia="Malgun Gothic"/>
          <w:lang w:eastAsia="zh-CN"/>
        </w:rPr>
        <w:t xml:space="preserve"> operation within a TDD carrier</w:t>
      </w:r>
      <w:r>
        <w:rPr>
          <w:rFonts w:eastAsia="Malgun Gothic"/>
          <w:lang w:eastAsia="zh-CN"/>
        </w:rPr>
        <w:t>, it was also discussed that SBFD operation across carriers</w:t>
      </w:r>
      <w:r w:rsidR="00DA25DC">
        <w:rPr>
          <w:rFonts w:eastAsia="Malgun Gothic"/>
          <w:lang w:eastAsia="zh-CN"/>
        </w:rPr>
        <w:t xml:space="preserve">, called HDCA-SBFD. The nature of HDCA-SBFD is to regard carrier as subband and </w:t>
      </w:r>
      <w:r w:rsidR="003A015D">
        <w:rPr>
          <w:rFonts w:eastAsia="Malgun Gothic"/>
          <w:lang w:eastAsia="zh-CN"/>
        </w:rPr>
        <w:t xml:space="preserve">allow directional conflicts between carriers within the same band. However, we note that there is nothing about HDCA-SBFD in the SID of Rel-18 duplex enhancement. From this perspective, it is </w:t>
      </w:r>
      <w:r w:rsidR="00C536A5">
        <w:rPr>
          <w:rFonts w:eastAsia="Malgun Gothic"/>
          <w:lang w:eastAsia="zh-CN"/>
        </w:rPr>
        <w:t>out of</w:t>
      </w:r>
      <w:r w:rsidR="003A015D">
        <w:rPr>
          <w:rFonts w:eastAsia="Malgun Gothic"/>
          <w:lang w:eastAsia="zh-CN"/>
        </w:rPr>
        <w:t xml:space="preserve"> scope. On the other hand, we don’t see any bonus compared to single carrier mechanism.  Furthermore, </w:t>
      </w:r>
      <w:r w:rsidR="003A015D">
        <w:rPr>
          <w:rFonts w:eastAsiaTheme="minorEastAsia"/>
          <w:lang w:eastAsia="zh-CN"/>
        </w:rPr>
        <w:t xml:space="preserve">we need to define new UE behaviour for supporting HDCA-SBFD, e.g. currently it is not allowed different directions on carriers within the same band. We may need to study/define the UE behaviour case by case, e.g. Semi-SFI+Semi-SFI, Semi-SFI+Dynamic SFI, Dynamic SFI + Semi-SFI, Dynamic SFI + Dynamic SFI. It will introduce jumbo standard workload. </w:t>
      </w:r>
      <w:r w:rsidR="00AE735C">
        <w:rPr>
          <w:rFonts w:eastAsiaTheme="minorEastAsia"/>
          <w:lang w:eastAsia="zh-CN"/>
        </w:rPr>
        <w:t xml:space="preserve"> </w:t>
      </w:r>
      <w:r w:rsidR="009F5A0F">
        <w:rPr>
          <w:rFonts w:eastAsiaTheme="minorEastAsia"/>
          <w:lang w:eastAsia="zh-CN"/>
        </w:rPr>
        <w:t>Furthermore, the carrier used as UL subband basically has an UL dominated TDD-UL-DL configuration. Considering the carrier is also configured to the other UEs, including legacy UE, it will introduce improper TDD configuration for the non-target UE.</w:t>
      </w:r>
    </w:p>
    <w:p w14:paraId="33E4B8CC" w14:textId="0C7864C5" w:rsidR="00B467A0" w:rsidRDefault="00B467A0" w:rsidP="00B66D5A">
      <w:pPr>
        <w:spacing w:beforeLines="50" w:before="120"/>
        <w:ind w:left="0" w:firstLine="0"/>
        <w:rPr>
          <w:rFonts w:eastAsiaTheme="minorEastAsia"/>
          <w:lang w:eastAsia="zh-CN"/>
        </w:rPr>
      </w:pPr>
    </w:p>
    <w:p w14:paraId="1451551F" w14:textId="737053D5" w:rsidR="003A015D" w:rsidRPr="00B9011E" w:rsidRDefault="003A015D" w:rsidP="003A015D">
      <w:pPr>
        <w:spacing w:beforeLines="50" w:before="120"/>
        <w:ind w:left="0" w:firstLine="0"/>
        <w:rPr>
          <w:rFonts w:eastAsiaTheme="minorEastAsia"/>
          <w:b/>
          <w:i/>
          <w:lang w:eastAsia="zh-CN"/>
        </w:rPr>
      </w:pPr>
      <w:r w:rsidRPr="00B9011E">
        <w:rPr>
          <w:rFonts w:eastAsiaTheme="minorEastAsia"/>
          <w:b/>
          <w:i/>
          <w:lang w:eastAsia="zh-CN"/>
        </w:rPr>
        <w:t xml:space="preserve">Proposal </w:t>
      </w:r>
      <w:r w:rsidR="003E32F2">
        <w:rPr>
          <w:rFonts w:eastAsiaTheme="minorEastAsia"/>
          <w:b/>
          <w:i/>
          <w:lang w:eastAsia="zh-CN"/>
        </w:rPr>
        <w:t>8</w:t>
      </w:r>
      <w:r w:rsidRPr="00B9011E">
        <w:rPr>
          <w:rFonts w:eastAsiaTheme="minorEastAsia"/>
          <w:b/>
          <w:i/>
          <w:lang w:eastAsia="zh-CN"/>
        </w:rPr>
        <w:t xml:space="preserve">: </w:t>
      </w:r>
      <w:r>
        <w:rPr>
          <w:rFonts w:eastAsiaTheme="minorEastAsia"/>
          <w:b/>
          <w:i/>
          <w:lang w:eastAsia="zh-CN"/>
        </w:rPr>
        <w:t>Half duplex CA based SBFD operation is not supported.</w:t>
      </w:r>
    </w:p>
    <w:p w14:paraId="01BE8A93" w14:textId="5D48E4E7" w:rsidR="003A015D" w:rsidRDefault="003A015D" w:rsidP="00B66D5A">
      <w:pPr>
        <w:spacing w:beforeLines="50" w:before="120"/>
        <w:ind w:left="0" w:firstLine="0"/>
        <w:rPr>
          <w:rFonts w:eastAsiaTheme="minorEastAsia"/>
          <w:lang w:eastAsia="zh-CN"/>
        </w:rPr>
      </w:pPr>
    </w:p>
    <w:p w14:paraId="32CEF592" w14:textId="78E61D5D" w:rsidR="009F5A0F" w:rsidRPr="009F5A0F" w:rsidRDefault="0093616F" w:rsidP="009F5A0F">
      <w:pPr>
        <w:pStyle w:val="2"/>
        <w:rPr>
          <w:i w:val="0"/>
        </w:rPr>
      </w:pPr>
      <w:r>
        <w:rPr>
          <w:i w:val="0"/>
        </w:rPr>
        <w:t xml:space="preserve">Scheduling </w:t>
      </w:r>
      <w:r w:rsidR="003C75AB">
        <w:rPr>
          <w:i w:val="0"/>
        </w:rPr>
        <w:t>aspects related to SBFD</w:t>
      </w:r>
    </w:p>
    <w:p w14:paraId="508253A0" w14:textId="77777777" w:rsidR="009F5A0F" w:rsidRDefault="009F5A0F" w:rsidP="00B66D5A">
      <w:pPr>
        <w:spacing w:beforeLines="50" w:before="120"/>
        <w:ind w:left="0" w:firstLine="0"/>
        <w:rPr>
          <w:rFonts w:eastAsiaTheme="minorEastAsia"/>
          <w:lang w:eastAsia="zh-CN"/>
        </w:rPr>
      </w:pPr>
    </w:p>
    <w:p w14:paraId="0CC231A4" w14:textId="6FC139F5" w:rsidR="00DF33AC" w:rsidRDefault="00CA4F36" w:rsidP="002A5D3E">
      <w:pPr>
        <w:spacing w:beforeLines="50" w:before="120"/>
        <w:ind w:left="0" w:firstLine="0"/>
        <w:rPr>
          <w:rFonts w:eastAsiaTheme="minorEastAsia"/>
          <w:lang w:eastAsia="zh-CN"/>
        </w:rPr>
      </w:pPr>
      <w:r>
        <w:rPr>
          <w:rFonts w:eastAsiaTheme="minorEastAsia" w:hint="eastAsia"/>
          <w:lang w:eastAsia="zh-CN"/>
        </w:rPr>
        <w:t>F</w:t>
      </w:r>
      <w:r>
        <w:rPr>
          <w:rFonts w:eastAsiaTheme="minorEastAsia"/>
          <w:lang w:eastAsia="zh-CN"/>
        </w:rPr>
        <w:t xml:space="preserve">or unpaired spectrum, </w:t>
      </w:r>
      <w:r w:rsidR="00400206">
        <w:rPr>
          <w:rFonts w:eastAsiaTheme="minorEastAsia"/>
          <w:lang w:eastAsia="zh-CN"/>
        </w:rPr>
        <w:t>guard period</w:t>
      </w:r>
      <w:r>
        <w:rPr>
          <w:rFonts w:eastAsiaTheme="minorEastAsia"/>
          <w:lang w:eastAsia="zh-CN"/>
        </w:rPr>
        <w:t xml:space="preserve"> is needed between DL </w:t>
      </w:r>
      <w:r w:rsidR="00BE55E9">
        <w:rPr>
          <w:rFonts w:eastAsiaTheme="minorEastAsia"/>
          <w:lang w:eastAsia="zh-CN"/>
        </w:rPr>
        <w:t xml:space="preserve">region </w:t>
      </w:r>
      <w:r>
        <w:rPr>
          <w:rFonts w:eastAsiaTheme="minorEastAsia"/>
          <w:lang w:eastAsia="zh-CN"/>
        </w:rPr>
        <w:t>and UL</w:t>
      </w:r>
      <w:r w:rsidR="00BE55E9">
        <w:rPr>
          <w:rFonts w:eastAsiaTheme="minorEastAsia"/>
          <w:lang w:eastAsia="zh-CN"/>
        </w:rPr>
        <w:t xml:space="preserve"> region</w:t>
      </w:r>
      <w:r>
        <w:rPr>
          <w:rFonts w:eastAsiaTheme="minorEastAsia"/>
          <w:lang w:eastAsia="zh-CN"/>
        </w:rPr>
        <w:t>.</w:t>
      </w:r>
      <w:r w:rsidR="00400206">
        <w:rPr>
          <w:rFonts w:eastAsiaTheme="minorEastAsia"/>
          <w:lang w:eastAsia="zh-CN"/>
        </w:rPr>
        <w:t xml:space="preserve"> Similarly, guard period is also needed between the last OFDM symbol in DL region to the first OFDM symbol in UL subband. One example is shown in Figure </w:t>
      </w:r>
      <w:r w:rsidR="00644766">
        <w:rPr>
          <w:rFonts w:eastAsiaTheme="minorEastAsia"/>
          <w:lang w:eastAsia="zh-CN"/>
        </w:rPr>
        <w:t>6</w:t>
      </w:r>
      <w:r w:rsidR="00400206">
        <w:rPr>
          <w:rFonts w:eastAsiaTheme="minorEastAsia"/>
          <w:lang w:eastAsia="zh-CN"/>
        </w:rPr>
        <w:t xml:space="preserve">, wherein DL-to-UL switching point between DL slot and UL subband is needed in addition to the legacy guard period. </w:t>
      </w:r>
      <w:r w:rsidR="00BF2C43">
        <w:rPr>
          <w:rFonts w:eastAsiaTheme="minorEastAsia"/>
          <w:lang w:eastAsia="zh-CN"/>
        </w:rPr>
        <w:t xml:space="preserve"> The additional DL-to-UL switching point can be configured explicitly or implicitly, either in DL slots or in UL subband. However, the overhead should also be carefully evaluated as the guard period cannot be used for transmission and reception. Additional DL-to-UL switching point would </w:t>
      </w:r>
      <w:r w:rsidR="00464593">
        <w:rPr>
          <w:rFonts w:eastAsiaTheme="minorEastAsia" w:hint="eastAsia"/>
          <w:lang w:eastAsia="zh-CN"/>
        </w:rPr>
        <w:t>reduce</w:t>
      </w:r>
      <w:r w:rsidR="00BF2C43">
        <w:rPr>
          <w:rFonts w:eastAsiaTheme="minorEastAsia"/>
          <w:lang w:eastAsia="zh-CN"/>
        </w:rPr>
        <w:t xml:space="preserve"> the spectrum utilization.</w:t>
      </w:r>
    </w:p>
    <w:p w14:paraId="10CF1CB6" w14:textId="2B53C7B5" w:rsidR="00BF2C43" w:rsidRDefault="00BF2C43" w:rsidP="00BF2C43">
      <w:pPr>
        <w:spacing w:beforeLines="50" w:before="120"/>
        <w:ind w:left="0" w:firstLine="0"/>
        <w:jc w:val="center"/>
        <w:rPr>
          <w:rFonts w:eastAsiaTheme="minorEastAsia"/>
          <w:lang w:eastAsia="zh-CN"/>
        </w:rPr>
      </w:pPr>
      <w:r w:rsidRPr="00BF2C43">
        <w:rPr>
          <w:rFonts w:eastAsiaTheme="minorEastAsia"/>
          <w:noProof/>
          <w:lang w:val="en-US" w:eastAsia="zh-CN"/>
        </w:rPr>
        <w:drawing>
          <wp:inline distT="0" distB="0" distL="0" distR="0" wp14:anchorId="335FA592" wp14:editId="775F95FF">
            <wp:extent cx="5118169" cy="1117987"/>
            <wp:effectExtent l="0" t="0" r="6350" b="635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9"/>
                    <a:stretch>
                      <a:fillRect/>
                    </a:stretch>
                  </pic:blipFill>
                  <pic:spPr>
                    <a:xfrm>
                      <a:off x="0" y="0"/>
                      <a:ext cx="5118169" cy="1117987"/>
                    </a:xfrm>
                    <a:prstGeom prst="rect">
                      <a:avLst/>
                    </a:prstGeom>
                  </pic:spPr>
                </pic:pic>
              </a:graphicData>
            </a:graphic>
          </wp:inline>
        </w:drawing>
      </w:r>
    </w:p>
    <w:p w14:paraId="7BDAE71A" w14:textId="464A8AC4" w:rsidR="00BF2C43" w:rsidRDefault="00BF2C43" w:rsidP="00BF2C43">
      <w:pPr>
        <w:spacing w:beforeLines="50" w:before="120"/>
        <w:ind w:left="0" w:firstLine="0"/>
        <w:jc w:val="center"/>
      </w:pPr>
      <w:r>
        <w:t xml:space="preserve">Figure </w:t>
      </w:r>
      <w:r w:rsidR="00644766">
        <w:t>6</w:t>
      </w:r>
      <w:r>
        <w:t>: Examples of DL to UL switching point between DL and UL subband</w:t>
      </w:r>
    </w:p>
    <w:p w14:paraId="356C4057" w14:textId="77777777" w:rsidR="00BF2C43" w:rsidRDefault="00BF2C43" w:rsidP="00BF2C43">
      <w:pPr>
        <w:spacing w:beforeLines="50" w:before="120"/>
        <w:ind w:left="0" w:firstLine="0"/>
        <w:rPr>
          <w:rFonts w:eastAsiaTheme="minorEastAsia"/>
          <w:b/>
          <w:lang w:eastAsia="zh-CN"/>
        </w:rPr>
      </w:pPr>
    </w:p>
    <w:p w14:paraId="458DFA82" w14:textId="220578EE" w:rsidR="00BF2C43" w:rsidRPr="00B9011E" w:rsidRDefault="00BF2C43" w:rsidP="00BF2C43">
      <w:pPr>
        <w:spacing w:beforeLines="50" w:before="120"/>
        <w:ind w:left="0" w:firstLine="0"/>
        <w:rPr>
          <w:rFonts w:eastAsiaTheme="minorEastAsia"/>
          <w:b/>
          <w:i/>
          <w:lang w:eastAsia="zh-CN"/>
        </w:rPr>
      </w:pPr>
      <w:r w:rsidRPr="00B9011E">
        <w:rPr>
          <w:rFonts w:eastAsiaTheme="minorEastAsia"/>
          <w:b/>
          <w:i/>
          <w:lang w:eastAsia="zh-CN"/>
        </w:rPr>
        <w:t xml:space="preserve">Proposal </w:t>
      </w:r>
      <w:r w:rsidR="003E32F2">
        <w:rPr>
          <w:rFonts w:eastAsiaTheme="minorEastAsia"/>
          <w:b/>
          <w:i/>
          <w:lang w:eastAsia="zh-CN"/>
        </w:rPr>
        <w:t>9</w:t>
      </w:r>
      <w:r w:rsidRPr="00B9011E">
        <w:rPr>
          <w:rFonts w:eastAsiaTheme="minorEastAsia"/>
          <w:b/>
          <w:i/>
          <w:lang w:eastAsia="zh-CN"/>
        </w:rPr>
        <w:t>: Further study</w:t>
      </w:r>
      <w:r w:rsidR="00EB0636" w:rsidRPr="00B9011E">
        <w:rPr>
          <w:rFonts w:eastAsiaTheme="minorEastAsia"/>
          <w:b/>
          <w:i/>
          <w:lang w:eastAsia="zh-CN"/>
        </w:rPr>
        <w:t xml:space="preserve"> </w:t>
      </w:r>
      <w:r w:rsidR="003B382D" w:rsidRPr="00B9011E">
        <w:rPr>
          <w:rFonts w:eastAsiaTheme="minorEastAsia"/>
          <w:b/>
          <w:i/>
          <w:lang w:eastAsia="zh-CN"/>
        </w:rPr>
        <w:t>how to configure or</w:t>
      </w:r>
      <w:r w:rsidRPr="00B9011E">
        <w:rPr>
          <w:rFonts w:eastAsiaTheme="minorEastAsia"/>
          <w:b/>
          <w:i/>
          <w:lang w:eastAsia="zh-CN"/>
        </w:rPr>
        <w:t xml:space="preserve"> determine the guard period between DL region and UL subband.</w:t>
      </w:r>
    </w:p>
    <w:p w14:paraId="7F137423" w14:textId="285B6F0F" w:rsidR="00BF2C43" w:rsidRDefault="00BF2C43" w:rsidP="00BF2C43">
      <w:pPr>
        <w:spacing w:beforeLines="50" w:before="120"/>
        <w:ind w:left="0" w:firstLine="0"/>
        <w:rPr>
          <w:rFonts w:eastAsiaTheme="minorEastAsia"/>
          <w:b/>
          <w:lang w:eastAsia="zh-CN"/>
        </w:rPr>
      </w:pPr>
    </w:p>
    <w:p w14:paraId="56C04E2A" w14:textId="527D3C5E" w:rsidR="00BF2C43" w:rsidRDefault="00682249" w:rsidP="00BF2C43">
      <w:pPr>
        <w:spacing w:beforeLines="50" w:before="120"/>
        <w:ind w:left="0" w:firstLine="0"/>
        <w:rPr>
          <w:rFonts w:eastAsiaTheme="minorEastAsia"/>
          <w:lang w:eastAsia="zh-CN"/>
        </w:rPr>
      </w:pPr>
      <w:r>
        <w:rPr>
          <w:rFonts w:eastAsiaTheme="minorEastAsia"/>
          <w:lang w:eastAsia="zh-CN"/>
        </w:rPr>
        <w:t xml:space="preserve">Assuming a common UL subband is configured in DL slots across the network, the interference in the network can be summarized as below, also illustrated in Figure </w:t>
      </w:r>
      <w:r w:rsidR="00644766">
        <w:rPr>
          <w:rFonts w:eastAsiaTheme="minorEastAsia"/>
          <w:lang w:eastAsia="zh-CN"/>
        </w:rPr>
        <w:t>7</w:t>
      </w:r>
      <w:r>
        <w:rPr>
          <w:rFonts w:eastAsiaTheme="minorEastAsia"/>
          <w:lang w:eastAsia="zh-CN"/>
        </w:rPr>
        <w:t>:</w:t>
      </w:r>
    </w:p>
    <w:p w14:paraId="4B1108AE" w14:textId="4996DD2F" w:rsidR="00682249" w:rsidRDefault="0016244A" w:rsidP="00490883">
      <w:pPr>
        <w:pStyle w:val="aff0"/>
        <w:numPr>
          <w:ilvl w:val="0"/>
          <w:numId w:val="19"/>
        </w:numPr>
        <w:spacing w:beforeLines="50" w:before="120"/>
        <w:ind w:leftChars="0"/>
        <w:rPr>
          <w:rFonts w:eastAsiaTheme="minorEastAsia"/>
          <w:lang w:eastAsia="zh-CN"/>
        </w:rPr>
      </w:pPr>
      <w:r>
        <w:rPr>
          <w:rFonts w:eastAsiaTheme="minorEastAsia"/>
          <w:lang w:eastAsia="zh-CN"/>
        </w:rPr>
        <w:t>Self-interference from DL RB to UL RB</w:t>
      </w:r>
    </w:p>
    <w:p w14:paraId="3BB02752" w14:textId="05D367BD" w:rsidR="0016244A" w:rsidRDefault="0016244A" w:rsidP="00490883">
      <w:pPr>
        <w:pStyle w:val="aff0"/>
        <w:numPr>
          <w:ilvl w:val="0"/>
          <w:numId w:val="19"/>
        </w:numPr>
        <w:spacing w:beforeLines="50" w:before="120"/>
        <w:ind w:leftChars="0"/>
        <w:rPr>
          <w:rFonts w:eastAsiaTheme="minorEastAsia"/>
          <w:lang w:eastAsia="zh-CN"/>
        </w:rPr>
      </w:pPr>
      <w:r>
        <w:rPr>
          <w:rFonts w:eastAsiaTheme="minorEastAsia"/>
          <w:lang w:eastAsia="zh-CN"/>
        </w:rPr>
        <w:t xml:space="preserve">Cross link interference from </w:t>
      </w:r>
      <w:r w:rsidR="00B74732">
        <w:rPr>
          <w:rFonts w:eastAsiaTheme="minorEastAsia"/>
          <w:lang w:eastAsia="zh-CN"/>
        </w:rPr>
        <w:t>UE to UE</w:t>
      </w:r>
    </w:p>
    <w:p w14:paraId="1A3F6094" w14:textId="31B484D3" w:rsidR="00B74732" w:rsidRDefault="00B74732" w:rsidP="00490883">
      <w:pPr>
        <w:pStyle w:val="aff0"/>
        <w:numPr>
          <w:ilvl w:val="0"/>
          <w:numId w:val="19"/>
        </w:numPr>
        <w:spacing w:beforeLines="50" w:before="120"/>
        <w:ind w:leftChars="0"/>
        <w:rPr>
          <w:rFonts w:eastAsiaTheme="minorEastAsia"/>
          <w:lang w:eastAsia="zh-CN"/>
        </w:rPr>
      </w:pPr>
      <w:r>
        <w:rPr>
          <w:rFonts w:eastAsiaTheme="minorEastAsia"/>
          <w:lang w:eastAsia="zh-CN"/>
        </w:rPr>
        <w:t>Cross link interference from UE to gNB</w:t>
      </w:r>
    </w:p>
    <w:p w14:paraId="75586898" w14:textId="38D7DB5A" w:rsidR="00B74732" w:rsidRDefault="00B74732" w:rsidP="00490883">
      <w:pPr>
        <w:pStyle w:val="aff0"/>
        <w:numPr>
          <w:ilvl w:val="0"/>
          <w:numId w:val="19"/>
        </w:numPr>
        <w:spacing w:beforeLines="50" w:before="120"/>
        <w:ind w:leftChars="0"/>
        <w:rPr>
          <w:rFonts w:eastAsiaTheme="minorEastAsia"/>
          <w:lang w:eastAsia="zh-CN"/>
        </w:rPr>
      </w:pPr>
      <w:r>
        <w:rPr>
          <w:rFonts w:eastAsiaTheme="minorEastAsia"/>
          <w:lang w:eastAsia="zh-CN"/>
        </w:rPr>
        <w:t>Cross link interference from gNB to gNB</w:t>
      </w:r>
    </w:p>
    <w:p w14:paraId="4C06EFB9" w14:textId="0BFBCF7E" w:rsidR="00B74732" w:rsidRPr="00B74732" w:rsidRDefault="00B74732" w:rsidP="00B74732">
      <w:pPr>
        <w:spacing w:beforeLines="50" w:before="120"/>
        <w:ind w:left="0" w:firstLine="0"/>
        <w:rPr>
          <w:rFonts w:eastAsiaTheme="minorEastAsia"/>
          <w:lang w:eastAsia="zh-CN"/>
        </w:rPr>
      </w:pPr>
      <w:r>
        <w:rPr>
          <w:rFonts w:eastAsiaTheme="minorEastAsia"/>
          <w:lang w:eastAsia="zh-CN"/>
        </w:rPr>
        <w:t xml:space="preserve">Self-interference </w:t>
      </w:r>
      <w:r w:rsidR="002C3C7D">
        <w:rPr>
          <w:rFonts w:eastAsiaTheme="minorEastAsia"/>
          <w:lang w:eastAsia="zh-CN"/>
        </w:rPr>
        <w:t>comes from the in</w:t>
      </w:r>
      <w:r w:rsidR="00C536A5">
        <w:rPr>
          <w:rFonts w:eastAsiaTheme="minorEastAsia"/>
          <w:lang w:eastAsia="zh-CN"/>
        </w:rPr>
        <w:t>-</w:t>
      </w:r>
      <w:r w:rsidR="002C3C7D">
        <w:rPr>
          <w:rFonts w:eastAsiaTheme="minorEastAsia"/>
          <w:lang w:eastAsia="zh-CN"/>
        </w:rPr>
        <w:t>band emission from adjacent DL RB, on which gNB transmit</w:t>
      </w:r>
      <w:r w:rsidR="00C536A5">
        <w:rPr>
          <w:rFonts w:eastAsiaTheme="minorEastAsia"/>
          <w:lang w:eastAsia="zh-CN"/>
        </w:rPr>
        <w:t>s</w:t>
      </w:r>
      <w:r w:rsidR="002C3C7D">
        <w:rPr>
          <w:rFonts w:eastAsiaTheme="minorEastAsia"/>
          <w:lang w:eastAsia="zh-CN"/>
        </w:rPr>
        <w:t xml:space="preserve"> DL signal or channel. </w:t>
      </w:r>
      <w:r w:rsidR="0027122A">
        <w:rPr>
          <w:rFonts w:eastAsiaTheme="minorEastAsia"/>
          <w:lang w:eastAsia="zh-CN"/>
        </w:rPr>
        <w:t>Guard band between DL subband and UL subband may be needed to alleviate the self-interference.</w:t>
      </w:r>
    </w:p>
    <w:p w14:paraId="71F28A56" w14:textId="2312FC37" w:rsidR="00BF2C43" w:rsidRPr="00BF2C43" w:rsidRDefault="00A14D40" w:rsidP="00BF2C43">
      <w:pPr>
        <w:spacing w:beforeLines="50" w:before="120"/>
        <w:ind w:left="0" w:firstLine="0"/>
      </w:pPr>
      <w:r>
        <w:object w:dxaOrig="12046" w:dyaOrig="3241" w14:anchorId="7599FD5F">
          <v:shape id="_x0000_i1030" type="#_x0000_t75" style="width:481.6pt;height:129.75pt" o:ole="">
            <v:imagedata r:id="rId20" o:title=""/>
          </v:shape>
          <o:OLEObject Type="Embed" ProgID="Visio.Drawing.15" ShapeID="_x0000_i1030" DrawAspect="Content" ObjectID="_1726071086" r:id="rId21"/>
        </w:object>
      </w:r>
    </w:p>
    <w:p w14:paraId="02872324" w14:textId="71468861" w:rsidR="0027122A" w:rsidRDefault="0027122A" w:rsidP="0027122A">
      <w:pPr>
        <w:spacing w:beforeLines="50" w:before="120"/>
        <w:ind w:left="0" w:firstLine="0"/>
        <w:jc w:val="center"/>
      </w:pPr>
      <w:r>
        <w:t xml:space="preserve">Figure </w:t>
      </w:r>
      <w:r w:rsidR="00644766">
        <w:t>7</w:t>
      </w:r>
      <w:r>
        <w:t>: Illustration of interference for duplex system</w:t>
      </w:r>
    </w:p>
    <w:p w14:paraId="0BA31F95" w14:textId="77777777" w:rsidR="003B382D" w:rsidRDefault="003B382D" w:rsidP="009C25DE">
      <w:pPr>
        <w:spacing w:beforeLines="50" w:before="120"/>
        <w:ind w:left="0" w:firstLine="0"/>
        <w:rPr>
          <w:rFonts w:eastAsiaTheme="minorEastAsia"/>
          <w:b/>
          <w:lang w:eastAsia="zh-CN"/>
        </w:rPr>
      </w:pPr>
    </w:p>
    <w:p w14:paraId="289C1152" w14:textId="112BD9B8" w:rsidR="009C25DE" w:rsidRPr="00B9011E" w:rsidRDefault="009C25DE" w:rsidP="009C25DE">
      <w:pPr>
        <w:spacing w:beforeLines="50" w:before="120"/>
        <w:ind w:left="0" w:firstLine="0"/>
        <w:rPr>
          <w:rFonts w:eastAsiaTheme="minorEastAsia"/>
          <w:b/>
          <w:i/>
          <w:lang w:eastAsia="zh-CN"/>
        </w:rPr>
      </w:pPr>
      <w:r w:rsidRPr="00B9011E">
        <w:rPr>
          <w:rFonts w:eastAsiaTheme="minorEastAsia"/>
          <w:b/>
          <w:i/>
          <w:lang w:eastAsia="zh-CN"/>
        </w:rPr>
        <w:t xml:space="preserve">Proposal </w:t>
      </w:r>
      <w:r w:rsidR="003E32F2">
        <w:rPr>
          <w:rFonts w:eastAsiaTheme="minorEastAsia"/>
          <w:b/>
          <w:i/>
          <w:lang w:eastAsia="zh-CN"/>
        </w:rPr>
        <w:t>10</w:t>
      </w:r>
      <w:r w:rsidRPr="00B9011E">
        <w:rPr>
          <w:rFonts w:eastAsiaTheme="minorEastAsia"/>
          <w:b/>
          <w:i/>
          <w:lang w:eastAsia="zh-CN"/>
        </w:rPr>
        <w:t xml:space="preserve">: Study whether </w:t>
      </w:r>
      <w:r w:rsidR="007F03A6" w:rsidRPr="00B9011E">
        <w:rPr>
          <w:rFonts w:eastAsiaTheme="minorEastAsia"/>
          <w:b/>
          <w:i/>
          <w:lang w:eastAsia="zh-CN"/>
        </w:rPr>
        <w:t xml:space="preserve">and how </w:t>
      </w:r>
      <w:r w:rsidRPr="00B9011E">
        <w:rPr>
          <w:rFonts w:eastAsiaTheme="minorEastAsia"/>
          <w:b/>
          <w:i/>
          <w:lang w:eastAsia="zh-CN"/>
        </w:rPr>
        <w:t>to define a guard band between DL subband and UL subband.</w:t>
      </w:r>
    </w:p>
    <w:p w14:paraId="5CB31542" w14:textId="1D392322" w:rsidR="009C25DE" w:rsidRPr="009C25DE" w:rsidRDefault="009C25DE" w:rsidP="009C25DE">
      <w:pPr>
        <w:spacing w:beforeLines="50" w:before="120"/>
        <w:rPr>
          <w:rFonts w:eastAsiaTheme="minorEastAsia"/>
          <w:b/>
          <w:lang w:eastAsia="zh-CN"/>
        </w:rPr>
      </w:pPr>
    </w:p>
    <w:p w14:paraId="48214365" w14:textId="7DB925AE" w:rsidR="00BF2C43" w:rsidRDefault="00D22DB8" w:rsidP="009C25DE">
      <w:pPr>
        <w:spacing w:beforeLines="50" w:before="120"/>
        <w:ind w:left="0" w:firstLine="0"/>
        <w:rPr>
          <w:rFonts w:eastAsiaTheme="minorEastAsia"/>
          <w:lang w:eastAsia="zh-CN"/>
        </w:rPr>
      </w:pPr>
      <w:r>
        <w:rPr>
          <w:rFonts w:eastAsiaTheme="minorEastAsia"/>
          <w:lang w:eastAsia="zh-CN"/>
        </w:rPr>
        <w:t xml:space="preserve">As analysed </w:t>
      </w:r>
      <w:r w:rsidR="00831842">
        <w:rPr>
          <w:rFonts w:eastAsiaTheme="minorEastAsia"/>
          <w:lang w:eastAsia="zh-CN"/>
        </w:rPr>
        <w:t>aforementioned, the bandwidth of</w:t>
      </w:r>
      <w:r>
        <w:rPr>
          <w:rFonts w:eastAsiaTheme="minorEastAsia"/>
          <w:lang w:eastAsia="zh-CN"/>
        </w:rPr>
        <w:t xml:space="preserve"> UL subband configured in a DL slot can be different from </w:t>
      </w:r>
      <w:r w:rsidR="00831842">
        <w:rPr>
          <w:rFonts w:eastAsiaTheme="minorEastAsia"/>
          <w:lang w:eastAsia="zh-CN"/>
        </w:rPr>
        <w:t xml:space="preserve">that of </w:t>
      </w:r>
      <w:r>
        <w:rPr>
          <w:rFonts w:eastAsiaTheme="minorEastAsia"/>
          <w:lang w:eastAsia="zh-CN"/>
        </w:rPr>
        <w:t xml:space="preserve">active UL </w:t>
      </w:r>
      <w:r w:rsidR="00831842">
        <w:rPr>
          <w:rFonts w:eastAsiaTheme="minorEastAsia"/>
          <w:lang w:eastAsia="zh-CN"/>
        </w:rPr>
        <w:t>BWP.</w:t>
      </w:r>
      <w:r w:rsidR="009C19F2">
        <w:rPr>
          <w:rFonts w:eastAsiaTheme="minorEastAsia"/>
          <w:lang w:eastAsia="zh-CN"/>
        </w:rPr>
        <w:t xml:space="preserve"> In this case, the bit length of FDRA in a DCI scheduling PUSCH on the UL subband may not equal to that of a DCI scheduling PUSCH on normal UL slot.</w:t>
      </w:r>
      <w:r w:rsidR="00831842">
        <w:rPr>
          <w:rFonts w:eastAsiaTheme="minorEastAsia"/>
          <w:lang w:eastAsia="zh-CN"/>
        </w:rPr>
        <w:t xml:space="preserve"> </w:t>
      </w:r>
      <w:r w:rsidR="009C19F2">
        <w:rPr>
          <w:rFonts w:eastAsiaTheme="minorEastAsia"/>
          <w:lang w:eastAsia="zh-CN"/>
        </w:rPr>
        <w:t>Consequently, it may introduce a new payload size in addition to the current three DCI sizes scrambled by C-RNTI.  It will complicate the DCI alignment procedure which is not preferred. In order to avoid increase</w:t>
      </w:r>
      <w:r w:rsidR="003B382D">
        <w:rPr>
          <w:rFonts w:eastAsiaTheme="minorEastAsia"/>
          <w:lang w:eastAsia="zh-CN"/>
        </w:rPr>
        <w:t>d</w:t>
      </w:r>
      <w:r w:rsidR="009C19F2">
        <w:rPr>
          <w:rFonts w:eastAsiaTheme="minorEastAsia"/>
          <w:lang w:eastAsia="zh-CN"/>
        </w:rPr>
        <w:t xml:space="preserve"> complexity of handling DCI alignment, the bit length of FDRA information field should be determined by the active UL BWP, no matter the bandwidth of UL subband equal</w:t>
      </w:r>
      <w:r w:rsidR="003B382D">
        <w:rPr>
          <w:rFonts w:eastAsiaTheme="minorEastAsia"/>
          <w:lang w:eastAsia="zh-CN"/>
        </w:rPr>
        <w:t>s</w:t>
      </w:r>
      <w:r w:rsidR="009C19F2">
        <w:rPr>
          <w:rFonts w:eastAsiaTheme="minorEastAsia"/>
          <w:lang w:eastAsia="zh-CN"/>
        </w:rPr>
        <w:t xml:space="preserve"> to that of UL BWP or not.</w:t>
      </w:r>
    </w:p>
    <w:p w14:paraId="449DBE38" w14:textId="72973F9C" w:rsidR="009C19F2" w:rsidRDefault="009C19F2" w:rsidP="009C25DE">
      <w:pPr>
        <w:spacing w:beforeLines="50" w:before="120"/>
        <w:ind w:left="0" w:firstLine="0"/>
        <w:rPr>
          <w:rFonts w:eastAsiaTheme="minorEastAsia"/>
          <w:lang w:eastAsia="zh-CN"/>
        </w:rPr>
      </w:pPr>
    </w:p>
    <w:p w14:paraId="32FD4C79" w14:textId="711D67BF" w:rsidR="00941358" w:rsidRPr="00B9011E" w:rsidRDefault="00941358" w:rsidP="00941358">
      <w:pPr>
        <w:spacing w:beforeLines="50" w:before="120"/>
        <w:ind w:left="0" w:firstLine="0"/>
        <w:rPr>
          <w:rFonts w:eastAsiaTheme="minorEastAsia"/>
          <w:b/>
          <w:i/>
          <w:lang w:eastAsia="zh-CN"/>
        </w:rPr>
      </w:pPr>
      <w:r w:rsidRPr="00B9011E">
        <w:rPr>
          <w:rFonts w:eastAsiaTheme="minorEastAsia"/>
          <w:b/>
          <w:i/>
          <w:lang w:eastAsia="zh-CN"/>
        </w:rPr>
        <w:t xml:space="preserve">Proposal </w:t>
      </w:r>
      <w:r w:rsidR="003E32F2">
        <w:rPr>
          <w:rFonts w:eastAsiaTheme="minorEastAsia"/>
          <w:b/>
          <w:i/>
          <w:lang w:eastAsia="zh-CN"/>
        </w:rPr>
        <w:t>11</w:t>
      </w:r>
      <w:r w:rsidR="00B023DF">
        <w:rPr>
          <w:rFonts w:eastAsiaTheme="minorEastAsia"/>
          <w:b/>
          <w:i/>
          <w:lang w:eastAsia="zh-CN"/>
        </w:rPr>
        <w:t>:</w:t>
      </w:r>
      <w:r w:rsidRPr="00B9011E">
        <w:rPr>
          <w:rFonts w:eastAsiaTheme="minorEastAsia"/>
          <w:b/>
          <w:i/>
          <w:lang w:eastAsia="zh-CN"/>
        </w:rPr>
        <w:t xml:space="preserve"> If </w:t>
      </w:r>
      <w:r w:rsidR="00C536A5">
        <w:rPr>
          <w:rFonts w:eastAsiaTheme="minorEastAsia"/>
          <w:b/>
          <w:i/>
          <w:lang w:eastAsia="zh-CN"/>
        </w:rPr>
        <w:t xml:space="preserve">a </w:t>
      </w:r>
      <w:r w:rsidRPr="00B9011E">
        <w:rPr>
          <w:rFonts w:eastAsiaTheme="minorEastAsia"/>
          <w:b/>
          <w:i/>
          <w:lang w:eastAsia="zh-CN"/>
        </w:rPr>
        <w:t xml:space="preserve">UL subband is configured via RRC signalling, the </w:t>
      </w:r>
      <w:r w:rsidR="00F16E1B">
        <w:rPr>
          <w:rFonts w:eastAsiaTheme="minorEastAsia"/>
          <w:b/>
          <w:i/>
          <w:lang w:eastAsia="zh-CN"/>
        </w:rPr>
        <w:t xml:space="preserve">bit length of </w:t>
      </w:r>
      <w:r w:rsidRPr="00B9011E">
        <w:rPr>
          <w:rFonts w:eastAsiaTheme="minorEastAsia"/>
          <w:b/>
          <w:i/>
          <w:lang w:eastAsia="zh-CN"/>
        </w:rPr>
        <w:t>FDRA field in a DCI scheduling uplink on the UL subband is determined by the active UL BWP.</w:t>
      </w:r>
    </w:p>
    <w:p w14:paraId="290FECAC" w14:textId="62F74E9D" w:rsidR="00513734" w:rsidRDefault="00513734" w:rsidP="00941358">
      <w:pPr>
        <w:spacing w:beforeLines="50" w:before="120"/>
        <w:ind w:left="0" w:firstLine="0"/>
        <w:rPr>
          <w:rFonts w:eastAsiaTheme="minorEastAsia"/>
          <w:b/>
          <w:lang w:eastAsia="zh-CN"/>
        </w:rPr>
      </w:pPr>
    </w:p>
    <w:p w14:paraId="448FBC7E" w14:textId="062DD2AB" w:rsidR="00513734" w:rsidRDefault="00852C7C" w:rsidP="00941358">
      <w:pPr>
        <w:spacing w:beforeLines="50" w:before="120"/>
        <w:ind w:left="0" w:firstLine="0"/>
        <w:rPr>
          <w:rFonts w:eastAsiaTheme="minorEastAsia"/>
          <w:lang w:eastAsia="zh-CN"/>
        </w:rPr>
      </w:pPr>
      <w:r>
        <w:rPr>
          <w:rFonts w:eastAsiaTheme="minorEastAsia" w:hint="eastAsia"/>
          <w:lang w:eastAsia="zh-CN"/>
        </w:rPr>
        <w:t>Bas</w:t>
      </w:r>
      <w:r>
        <w:rPr>
          <w:rFonts w:eastAsiaTheme="minorEastAsia"/>
          <w:lang w:eastAsia="zh-CN"/>
        </w:rPr>
        <w:t xml:space="preserve">ically, SBFD operation </w:t>
      </w:r>
      <w:r w:rsidR="00631AF3">
        <w:rPr>
          <w:rFonts w:eastAsiaTheme="minorEastAsia"/>
          <w:lang w:eastAsia="zh-CN"/>
        </w:rPr>
        <w:t xml:space="preserve">needs to </w:t>
      </w:r>
      <w:r>
        <w:rPr>
          <w:rFonts w:eastAsiaTheme="minorEastAsia"/>
          <w:lang w:eastAsia="zh-CN"/>
        </w:rPr>
        <w:t>introduce/define/configure a UL subband for UL transmission on DL symbols.</w:t>
      </w:r>
      <w:r w:rsidR="00631AF3">
        <w:rPr>
          <w:rFonts w:eastAsiaTheme="minorEastAsia"/>
          <w:lang w:eastAsia="zh-CN"/>
        </w:rPr>
        <w:t xml:space="preserve"> There would be different resource types on SBFD slots, i.e. legacy DL resource and UL resources belonging to UL subband. Considering UE can only transmit uplink or receive downlink at the same</w:t>
      </w:r>
      <w:r w:rsidR="00477C58">
        <w:rPr>
          <w:rFonts w:eastAsiaTheme="minorEastAsia"/>
          <w:lang w:eastAsia="zh-CN"/>
        </w:rPr>
        <w:t xml:space="preserve"> time, we should consider how to handle conflicts between UL and </w:t>
      </w:r>
      <w:r w:rsidR="004B6277">
        <w:rPr>
          <w:rFonts w:eastAsiaTheme="minorEastAsia"/>
          <w:lang w:eastAsia="zh-CN"/>
        </w:rPr>
        <w:t>DL. There are several conflicting cases on SBFD slot which are list below:</w:t>
      </w:r>
    </w:p>
    <w:p w14:paraId="55C6A0DD" w14:textId="3CD643F6" w:rsidR="004B6277" w:rsidRDefault="004B6277" w:rsidP="004B6277">
      <w:pPr>
        <w:pStyle w:val="aff0"/>
        <w:numPr>
          <w:ilvl w:val="0"/>
          <w:numId w:val="46"/>
        </w:numPr>
        <w:spacing w:beforeLines="50" w:before="120"/>
        <w:ind w:leftChars="0"/>
        <w:rPr>
          <w:rFonts w:eastAsiaTheme="minorEastAsia"/>
          <w:lang w:eastAsia="zh-CN"/>
        </w:rPr>
      </w:pPr>
      <w:r>
        <w:rPr>
          <w:rFonts w:eastAsiaTheme="minorEastAsia" w:hint="eastAsia"/>
          <w:lang w:eastAsia="zh-CN"/>
        </w:rPr>
        <w:t>T</w:t>
      </w:r>
      <w:r>
        <w:rPr>
          <w:rFonts w:eastAsiaTheme="minorEastAsia"/>
          <w:lang w:eastAsia="zh-CN"/>
        </w:rPr>
        <w:t>ype 1: Dynamic DL on the DL subband or on the UL subband conflicts with Dynamic UL on the UL subband</w:t>
      </w:r>
      <w:r w:rsidR="00F851EB">
        <w:rPr>
          <w:rFonts w:eastAsiaTheme="minorEastAsia"/>
          <w:lang w:eastAsia="zh-CN"/>
        </w:rPr>
        <w:t>.</w:t>
      </w:r>
    </w:p>
    <w:p w14:paraId="43533AC5" w14:textId="02FA0525" w:rsidR="004B6277" w:rsidRDefault="004B6277" w:rsidP="004B6277">
      <w:pPr>
        <w:pStyle w:val="aff0"/>
        <w:numPr>
          <w:ilvl w:val="0"/>
          <w:numId w:val="46"/>
        </w:numPr>
        <w:spacing w:beforeLines="50" w:before="120"/>
        <w:ind w:leftChars="0"/>
        <w:rPr>
          <w:rFonts w:eastAsiaTheme="minorEastAsia"/>
          <w:lang w:eastAsia="zh-CN"/>
        </w:rPr>
      </w:pPr>
      <w:r>
        <w:rPr>
          <w:rFonts w:eastAsiaTheme="minorEastAsia"/>
          <w:lang w:eastAsia="zh-CN"/>
        </w:rPr>
        <w:t>Type 2: Semi-static DL on the DL subband or on the UL subband conflicts with Dynamic UL on the UL subband</w:t>
      </w:r>
      <w:r w:rsidR="00F851EB">
        <w:rPr>
          <w:rFonts w:eastAsiaTheme="minorEastAsia"/>
          <w:lang w:eastAsia="zh-CN"/>
        </w:rPr>
        <w:t>.</w:t>
      </w:r>
    </w:p>
    <w:p w14:paraId="2E784E40" w14:textId="2E70AF7D" w:rsidR="004B6277" w:rsidRDefault="004B6277" w:rsidP="004B6277">
      <w:pPr>
        <w:pStyle w:val="aff0"/>
        <w:numPr>
          <w:ilvl w:val="1"/>
          <w:numId w:val="46"/>
        </w:numPr>
        <w:spacing w:beforeLines="50" w:before="120"/>
        <w:ind w:leftChars="0"/>
        <w:rPr>
          <w:rFonts w:eastAsiaTheme="minorEastAsia"/>
          <w:lang w:eastAsia="zh-CN"/>
        </w:rPr>
      </w:pPr>
      <w:r>
        <w:rPr>
          <w:rFonts w:eastAsiaTheme="minorEastAsia"/>
          <w:lang w:eastAsia="zh-CN"/>
        </w:rPr>
        <w:t>The semi-static DL includes periodic reference signal, semi-persistent reference signal, SPS PDSCH without DL assignment, etc.</w:t>
      </w:r>
    </w:p>
    <w:p w14:paraId="6E0A8C43" w14:textId="55C6EC5F" w:rsidR="004B6277" w:rsidRDefault="004B6277" w:rsidP="004B6277">
      <w:pPr>
        <w:pStyle w:val="aff0"/>
        <w:numPr>
          <w:ilvl w:val="0"/>
          <w:numId w:val="46"/>
        </w:numPr>
        <w:spacing w:beforeLines="50" w:before="120"/>
        <w:ind w:leftChars="0"/>
        <w:rPr>
          <w:rFonts w:eastAsiaTheme="minorEastAsia"/>
          <w:lang w:eastAsia="zh-CN"/>
        </w:rPr>
      </w:pPr>
      <w:r>
        <w:rPr>
          <w:rFonts w:eastAsiaTheme="minorEastAsia"/>
          <w:lang w:eastAsia="zh-CN"/>
        </w:rPr>
        <w:t>Type 3: Broadcast DL on the DL subband or on the UL subband conflicts with UL on the UL subband</w:t>
      </w:r>
      <w:r w:rsidR="00F851EB">
        <w:rPr>
          <w:rFonts w:eastAsiaTheme="minorEastAsia"/>
          <w:lang w:eastAsia="zh-CN"/>
        </w:rPr>
        <w:t>.</w:t>
      </w:r>
    </w:p>
    <w:p w14:paraId="5F11E8A5" w14:textId="0D5FE81D" w:rsidR="004B6277" w:rsidRDefault="004B6277" w:rsidP="004B6277">
      <w:pPr>
        <w:pStyle w:val="aff0"/>
        <w:numPr>
          <w:ilvl w:val="1"/>
          <w:numId w:val="46"/>
        </w:numPr>
        <w:spacing w:beforeLines="50" w:before="120"/>
        <w:ind w:leftChars="0"/>
        <w:rPr>
          <w:rFonts w:eastAsiaTheme="minorEastAsia"/>
          <w:lang w:eastAsia="zh-CN"/>
        </w:rPr>
      </w:pPr>
      <w:r>
        <w:rPr>
          <w:rFonts w:eastAsiaTheme="minorEastAsia"/>
          <w:lang w:eastAsia="zh-CN"/>
        </w:rPr>
        <w:t>The broadcast DL includes Type0/0A/1/2-PDCCH CSS and SSB</w:t>
      </w:r>
    </w:p>
    <w:p w14:paraId="0FE5EE4B" w14:textId="1274E463" w:rsidR="004B6277" w:rsidRDefault="004B6277" w:rsidP="004B6277">
      <w:pPr>
        <w:pStyle w:val="aff0"/>
        <w:numPr>
          <w:ilvl w:val="0"/>
          <w:numId w:val="46"/>
        </w:numPr>
        <w:spacing w:beforeLines="50" w:before="120"/>
        <w:ind w:leftChars="0"/>
        <w:rPr>
          <w:rFonts w:eastAsiaTheme="minorEastAsia"/>
          <w:lang w:eastAsia="zh-CN"/>
        </w:rPr>
      </w:pPr>
      <w:r>
        <w:rPr>
          <w:rFonts w:eastAsiaTheme="minorEastAsia"/>
          <w:lang w:eastAsia="zh-CN"/>
        </w:rPr>
        <w:t xml:space="preserve">Type </w:t>
      </w:r>
      <w:r w:rsidR="00F851EB">
        <w:rPr>
          <w:rFonts w:eastAsiaTheme="minorEastAsia"/>
          <w:lang w:eastAsia="zh-CN"/>
        </w:rPr>
        <w:t>4</w:t>
      </w:r>
      <w:r>
        <w:rPr>
          <w:rFonts w:eastAsiaTheme="minorEastAsia"/>
          <w:lang w:eastAsia="zh-CN"/>
        </w:rPr>
        <w:t xml:space="preserve">: </w:t>
      </w:r>
      <w:r w:rsidR="00F851EB">
        <w:rPr>
          <w:rFonts w:eastAsiaTheme="minorEastAsia"/>
          <w:lang w:eastAsia="zh-CN"/>
        </w:rPr>
        <w:t>Dynamic DL on the DL subband or on the UL subband conflicts with semi-static UL on the UL subband, including CG PUSCH, periodic uplink reference signal and periodic PUCCH.</w:t>
      </w:r>
    </w:p>
    <w:p w14:paraId="296A6F93" w14:textId="1EC20459" w:rsidR="00F851EB" w:rsidRDefault="00F851EB" w:rsidP="004B6277">
      <w:pPr>
        <w:pStyle w:val="aff0"/>
        <w:numPr>
          <w:ilvl w:val="0"/>
          <w:numId w:val="46"/>
        </w:numPr>
        <w:spacing w:beforeLines="50" w:before="120"/>
        <w:ind w:leftChars="0"/>
        <w:rPr>
          <w:rFonts w:eastAsiaTheme="minorEastAsia"/>
          <w:lang w:eastAsia="zh-CN"/>
        </w:rPr>
      </w:pPr>
      <w:r>
        <w:rPr>
          <w:rFonts w:eastAsiaTheme="minorEastAsia"/>
          <w:lang w:eastAsia="zh-CN"/>
        </w:rPr>
        <w:t>Type 5: Semi-static DL on the DL subband or on the UL subband conflicts with semi-static UL on the UL subband.</w:t>
      </w:r>
    </w:p>
    <w:p w14:paraId="33586120" w14:textId="2B360407" w:rsidR="004B6277" w:rsidRDefault="00F851EB" w:rsidP="00F851EB">
      <w:pPr>
        <w:spacing w:beforeLines="50" w:before="120"/>
        <w:ind w:left="0" w:firstLine="0"/>
        <w:rPr>
          <w:rFonts w:eastAsiaTheme="minorEastAsia"/>
          <w:lang w:eastAsia="zh-CN"/>
        </w:rPr>
      </w:pPr>
      <w:r>
        <w:rPr>
          <w:rFonts w:eastAsiaTheme="minorEastAsia" w:hint="eastAsia"/>
          <w:lang w:eastAsia="zh-CN"/>
        </w:rPr>
        <w:t>F</w:t>
      </w:r>
      <w:r>
        <w:rPr>
          <w:rFonts w:eastAsiaTheme="minorEastAsia"/>
          <w:lang w:eastAsia="zh-CN"/>
        </w:rPr>
        <w:t>or type 1 and type 5 collision, it should be an error case as gNB has full power to avoid such kind of scheduling and configuration. For type 2 and type 4 collision, dynamic scheduling deserves higher priority which is the generic pri</w:t>
      </w:r>
      <w:r w:rsidR="008B7034">
        <w:rPr>
          <w:rFonts w:eastAsiaTheme="minorEastAsia"/>
          <w:lang w:eastAsia="zh-CN"/>
        </w:rPr>
        <w:t xml:space="preserve">nciple since Rel-15. Regarding type 3 collision, UE should drop uplink transmission in the UL subband due to broadcast DL usually provide essential network information. </w:t>
      </w:r>
    </w:p>
    <w:p w14:paraId="2D1B698E" w14:textId="1E60F314" w:rsidR="008B7034" w:rsidRDefault="008B7034" w:rsidP="008B7034">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12:</w:t>
      </w:r>
      <w:r w:rsidRPr="00B9011E">
        <w:rPr>
          <w:rFonts w:eastAsiaTheme="minorEastAsia"/>
          <w:b/>
          <w:i/>
          <w:lang w:eastAsia="zh-CN"/>
        </w:rPr>
        <w:t xml:space="preserve"> </w:t>
      </w:r>
      <w:r>
        <w:rPr>
          <w:rFonts w:eastAsiaTheme="minorEastAsia"/>
          <w:b/>
          <w:i/>
          <w:lang w:eastAsia="zh-CN"/>
        </w:rPr>
        <w:t>The following principles should be considered for handling UL/DL collision on the SBFD slots:</w:t>
      </w:r>
    </w:p>
    <w:p w14:paraId="0859FD6B" w14:textId="1AC91754" w:rsidR="008B7034" w:rsidRDefault="008B7034" w:rsidP="008B7034">
      <w:pPr>
        <w:pStyle w:val="aff0"/>
        <w:numPr>
          <w:ilvl w:val="0"/>
          <w:numId w:val="47"/>
        </w:numPr>
        <w:spacing w:beforeLines="50" w:before="120"/>
        <w:ind w:leftChars="0"/>
        <w:rPr>
          <w:rFonts w:eastAsiaTheme="minorEastAsia"/>
          <w:b/>
          <w:i/>
          <w:lang w:eastAsia="zh-CN"/>
        </w:rPr>
      </w:pPr>
      <w:r>
        <w:rPr>
          <w:rFonts w:eastAsiaTheme="minorEastAsia" w:hint="eastAsia"/>
          <w:b/>
          <w:i/>
          <w:lang w:eastAsia="zh-CN"/>
        </w:rPr>
        <w:t>S</w:t>
      </w:r>
      <w:r>
        <w:rPr>
          <w:rFonts w:eastAsiaTheme="minorEastAsia"/>
          <w:b/>
          <w:i/>
          <w:lang w:eastAsia="zh-CN"/>
        </w:rPr>
        <w:t>BFD UE doesn’t expect collision between dynamic DL and dynamic UL</w:t>
      </w:r>
    </w:p>
    <w:p w14:paraId="2F90AC1C" w14:textId="26E4C568" w:rsidR="008B7034" w:rsidRDefault="008B7034" w:rsidP="008B7034">
      <w:pPr>
        <w:pStyle w:val="aff0"/>
        <w:numPr>
          <w:ilvl w:val="0"/>
          <w:numId w:val="47"/>
        </w:numPr>
        <w:spacing w:beforeLines="50" w:before="120"/>
        <w:ind w:leftChars="0"/>
        <w:rPr>
          <w:rFonts w:eastAsiaTheme="minorEastAsia"/>
          <w:b/>
          <w:i/>
          <w:lang w:eastAsia="zh-CN"/>
        </w:rPr>
      </w:pPr>
      <w:r>
        <w:rPr>
          <w:rFonts w:eastAsiaTheme="minorEastAsia"/>
          <w:b/>
          <w:i/>
          <w:lang w:eastAsia="zh-CN"/>
        </w:rPr>
        <w:t>SBFD UE doesn’t expect collision between semi-static DL and semi-static UL</w:t>
      </w:r>
    </w:p>
    <w:p w14:paraId="44C78707" w14:textId="2EB52461" w:rsidR="008B7034" w:rsidRDefault="008B7034" w:rsidP="008B7034">
      <w:pPr>
        <w:pStyle w:val="aff0"/>
        <w:numPr>
          <w:ilvl w:val="0"/>
          <w:numId w:val="47"/>
        </w:numPr>
        <w:spacing w:beforeLines="50" w:before="120"/>
        <w:ind w:leftChars="0"/>
        <w:rPr>
          <w:rFonts w:eastAsiaTheme="minorEastAsia"/>
          <w:b/>
          <w:i/>
          <w:lang w:eastAsia="zh-CN"/>
        </w:rPr>
      </w:pPr>
      <w:r>
        <w:rPr>
          <w:rFonts w:eastAsiaTheme="minorEastAsia"/>
          <w:b/>
          <w:i/>
          <w:lang w:eastAsia="zh-CN"/>
        </w:rPr>
        <w:t>Dynamic DL/UL has higher priority when it conflicts with semi-static UL/DL</w:t>
      </w:r>
    </w:p>
    <w:p w14:paraId="76416996" w14:textId="432E8120" w:rsidR="008B7034" w:rsidRPr="008B7034" w:rsidRDefault="008B7034" w:rsidP="008B7034">
      <w:pPr>
        <w:pStyle w:val="aff0"/>
        <w:numPr>
          <w:ilvl w:val="0"/>
          <w:numId w:val="47"/>
        </w:numPr>
        <w:spacing w:beforeLines="50" w:before="120"/>
        <w:ind w:leftChars="0"/>
        <w:rPr>
          <w:rFonts w:eastAsiaTheme="minorEastAsia"/>
          <w:b/>
          <w:i/>
          <w:lang w:eastAsia="zh-CN"/>
        </w:rPr>
      </w:pPr>
      <w:r>
        <w:rPr>
          <w:rFonts w:eastAsiaTheme="minorEastAsia"/>
          <w:b/>
          <w:i/>
          <w:lang w:eastAsia="zh-CN"/>
        </w:rPr>
        <w:t>Broadcast DL has higher priority when it conflicts with UL on the UL subband</w:t>
      </w:r>
    </w:p>
    <w:p w14:paraId="52453C69" w14:textId="77777777" w:rsidR="008B7034" w:rsidRPr="004B6277" w:rsidRDefault="008B7034" w:rsidP="00F851EB">
      <w:pPr>
        <w:spacing w:beforeLines="50" w:before="120"/>
        <w:ind w:left="0" w:firstLine="0"/>
        <w:rPr>
          <w:rFonts w:eastAsiaTheme="minorEastAsia"/>
          <w:lang w:eastAsia="zh-CN"/>
        </w:rPr>
      </w:pPr>
    </w:p>
    <w:p w14:paraId="6C8428E1" w14:textId="483AE701" w:rsidR="0093616F" w:rsidRPr="0093616F" w:rsidRDefault="0093616F" w:rsidP="0093616F">
      <w:pPr>
        <w:pStyle w:val="2"/>
        <w:rPr>
          <w:i w:val="0"/>
        </w:rPr>
      </w:pPr>
      <w:r>
        <w:rPr>
          <w:i w:val="0"/>
        </w:rPr>
        <w:t>Others</w:t>
      </w:r>
    </w:p>
    <w:p w14:paraId="2D31D9FA" w14:textId="77777777" w:rsidR="0093616F" w:rsidRDefault="0093616F" w:rsidP="00097F41">
      <w:pPr>
        <w:spacing w:beforeLines="50" w:before="120"/>
        <w:ind w:left="0" w:firstLine="0"/>
        <w:rPr>
          <w:rFonts w:eastAsiaTheme="minorEastAsia"/>
          <w:lang w:eastAsia="zh-CN"/>
        </w:rPr>
      </w:pPr>
    </w:p>
    <w:p w14:paraId="258D0DE1" w14:textId="27316664" w:rsidR="00097F41" w:rsidRPr="003C5C2B" w:rsidRDefault="00097F41" w:rsidP="00097F41">
      <w:pPr>
        <w:spacing w:beforeLines="50" w:before="120"/>
        <w:ind w:left="0" w:firstLine="0"/>
        <w:rPr>
          <w:rFonts w:eastAsiaTheme="minorEastAsia"/>
          <w:lang w:eastAsia="zh-CN"/>
        </w:rPr>
      </w:pPr>
      <w:r w:rsidRPr="003C5C2B">
        <w:rPr>
          <w:rFonts w:eastAsiaTheme="minorEastAsia" w:hint="eastAsia"/>
          <w:lang w:eastAsia="zh-CN"/>
        </w:rPr>
        <w:t>I</w:t>
      </w:r>
      <w:r w:rsidRPr="003C5C2B">
        <w:rPr>
          <w:rFonts w:eastAsiaTheme="minorEastAsia"/>
          <w:lang w:eastAsia="zh-CN"/>
        </w:rPr>
        <w:t xml:space="preserve">n </w:t>
      </w:r>
      <w:r>
        <w:rPr>
          <w:rFonts w:eastAsiaTheme="minorEastAsia"/>
          <w:lang w:eastAsia="zh-CN"/>
        </w:rPr>
        <w:t>RAN#96 plenary meeting, it was concluded that ‘</w:t>
      </w:r>
      <w:r w:rsidRPr="003C5C2B">
        <w:rPr>
          <w:rFonts w:eastAsiaTheme="minorEastAsia"/>
          <w:i/>
          <w:iCs/>
          <w:lang w:eastAsia="zh-CN"/>
        </w:rPr>
        <w:t>UL symbol as 2nd priority is accepted, no intended suspension of continuation of work in WGs</w:t>
      </w:r>
      <w:r>
        <w:rPr>
          <w:rFonts w:eastAsiaTheme="minorEastAsia"/>
          <w:lang w:eastAsia="zh-CN"/>
        </w:rPr>
        <w:t>’. From our understanding, the intention of the conclusion is to deprioritize the discussion on whether to support DL subband on UL symbols. When we finish the discussion or the design of UL subband on DL symbols becomes mature, we can discuss whether to support DL subband on UL symbols.</w:t>
      </w:r>
    </w:p>
    <w:p w14:paraId="2F5A2AF5" w14:textId="77777777" w:rsidR="00097F41" w:rsidRPr="00061E63" w:rsidRDefault="00097F41" w:rsidP="00097F41">
      <w:pPr>
        <w:spacing w:beforeLines="50" w:before="120"/>
        <w:ind w:left="0" w:firstLine="0"/>
        <w:rPr>
          <w:rFonts w:ascii="Times New Roman" w:eastAsiaTheme="minorEastAsia" w:hAnsi="Times New Roman"/>
          <w:szCs w:val="20"/>
          <w:lang w:eastAsia="zh-CN"/>
        </w:rPr>
      </w:pPr>
      <w:r w:rsidRPr="00061E63">
        <w:rPr>
          <w:rFonts w:ascii="Times New Roman" w:eastAsiaTheme="minorEastAsia" w:hAnsi="Times New Roman"/>
          <w:szCs w:val="20"/>
          <w:lang w:eastAsia="zh-CN"/>
        </w:rPr>
        <w:t>As discussed during preparation phase of Rel-18 NR duplex operation, the motivation of supporting full duplex within a slot is to enhance the uplink transmission, in terms of coverage, latency and capacity. It is also captured in the justification section of SID, which is excerpted as below:</w:t>
      </w:r>
    </w:p>
    <w:tbl>
      <w:tblPr>
        <w:tblStyle w:val="af1"/>
        <w:tblW w:w="0" w:type="auto"/>
        <w:tblLook w:val="04A0" w:firstRow="1" w:lastRow="0" w:firstColumn="1" w:lastColumn="0" w:noHBand="0" w:noVBand="1"/>
      </w:tblPr>
      <w:tblGrid>
        <w:gridCol w:w="9631"/>
      </w:tblGrid>
      <w:tr w:rsidR="00097F41" w14:paraId="2C69B7F6" w14:textId="77777777" w:rsidTr="00782F9B">
        <w:tc>
          <w:tcPr>
            <w:tcW w:w="9631" w:type="dxa"/>
          </w:tcPr>
          <w:p w14:paraId="312ED804" w14:textId="77777777" w:rsidR="00097F41" w:rsidRDefault="00097F41" w:rsidP="00782F9B">
            <w:pPr>
              <w:ind w:left="0" w:firstLine="0"/>
              <w:jc w:val="both"/>
            </w:pPr>
            <w:bookmarkStart w:id="9" w:name="_Hlk89819308"/>
            <w:r>
              <w:t xml:space="preserve">TDD is widely used in commercial NR deployments. In TDD, the time domain resource is split between downlink and uplink. </w:t>
            </w:r>
            <w:r w:rsidRPr="006A3897">
              <w:rPr>
                <w:highlight w:val="cyan"/>
              </w:rPr>
              <w:t>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w:t>
            </w:r>
            <w:r>
              <w:t xml:space="preserve">, a.k.a. full duplex, or more specifically, </w:t>
            </w:r>
            <w:r w:rsidRPr="00B66A40">
              <w:t xml:space="preserve">subband non-overlapping </w:t>
            </w:r>
            <w:r>
              <w:t xml:space="preserve">full duplex </w:t>
            </w:r>
            <w:r w:rsidRPr="00B66A40">
              <w:t>at the gNB side within a conventional TDD band</w:t>
            </w:r>
            <w:r>
              <w:t>.</w:t>
            </w:r>
          </w:p>
          <w:p w14:paraId="6D21D137" w14:textId="77777777" w:rsidR="00097F41" w:rsidRPr="0067356A" w:rsidRDefault="00097F41" w:rsidP="00782F9B">
            <w:pPr>
              <w:ind w:left="0" w:firstLine="0"/>
              <w:jc w:val="both"/>
              <w:rPr>
                <w:lang w:val="en-US"/>
              </w:rPr>
            </w:pPr>
            <w:r>
              <w:t>&lt; -----omitted text----&gt;</w:t>
            </w:r>
          </w:p>
          <w:p w14:paraId="45641AEC" w14:textId="77777777" w:rsidR="00097F41" w:rsidRPr="006A3897" w:rsidRDefault="00097F41" w:rsidP="00782F9B">
            <w:pPr>
              <w:ind w:left="0" w:firstLine="0"/>
              <w:jc w:val="both"/>
              <w:rPr>
                <w:rFonts w:eastAsiaTheme="minorEastAsia"/>
                <w:lang w:val="en-CA" w:eastAsia="zh-CN"/>
              </w:rPr>
            </w:pPr>
            <w:r w:rsidRPr="006A3897">
              <w:rPr>
                <w:highlight w:val="cyan"/>
              </w:rPr>
              <w:t>This study aims to identify the feasibility and solutions of duplex evolution in the areas outlined above to provide enhanced UL coverage, reduced latency, improved system capacity, and improved configuration flexibility for NR TDD operations in unpaired spectrum.</w:t>
            </w:r>
            <w:r w:rsidRPr="00A6737C">
              <w:t xml:space="preserve"> In addition, the regulatory aspects need to be </w:t>
            </w:r>
            <w:r w:rsidRPr="00D10193">
              <w:t>examined</w:t>
            </w:r>
            <w:r>
              <w:t xml:space="preserve"> </w:t>
            </w:r>
            <w:r w:rsidRPr="00A6737C">
              <w:t xml:space="preserve">for deploying </w:t>
            </w:r>
            <w:r>
              <w:t>identified</w:t>
            </w:r>
            <w:r w:rsidRPr="00A6737C">
              <w:t xml:space="preserve"> duplex enhancements in TDD unpaired spectrum</w:t>
            </w:r>
            <w:r w:rsidRPr="00BE42E6">
              <w:t xml:space="preserve"> </w:t>
            </w:r>
            <w:r>
              <w:t>considering potential constraints.</w:t>
            </w:r>
            <w:bookmarkEnd w:id="9"/>
          </w:p>
        </w:tc>
      </w:tr>
    </w:tbl>
    <w:p w14:paraId="6EC3253E" w14:textId="77777777" w:rsidR="00097F41" w:rsidRPr="00061E63" w:rsidRDefault="00097F41" w:rsidP="00097F41">
      <w:pPr>
        <w:spacing w:beforeLines="50" w:before="120"/>
        <w:ind w:left="0" w:firstLine="0"/>
        <w:rPr>
          <w:rFonts w:ascii="Times New Roman" w:eastAsiaTheme="minorEastAsia" w:hAnsi="Times New Roman"/>
          <w:szCs w:val="20"/>
          <w:lang w:eastAsia="zh-CN"/>
        </w:rPr>
      </w:pPr>
      <w:r w:rsidRPr="00061E63">
        <w:rPr>
          <w:rFonts w:ascii="Times New Roman" w:eastAsiaTheme="minorEastAsia" w:hAnsi="Times New Roman"/>
          <w:szCs w:val="20"/>
          <w:lang w:eastAsia="zh-CN"/>
        </w:rPr>
        <w:t>Based on previous discussion and the SID, the common understanding on the type of subband seems to be UL subband, which exists in DL slot and is used for uplink transmission. On the other hand, the motivation of configuring/indicating a DL subband in an uplink slot is unclear.  Considering uplink subband is already on the table, a DL dominated TDD UL-DL configuration is feasible which can certainly guarantee DL performance.  More importantly, configuring/indicating DL subband in an uplink slot has significant impacts on legacy UEs, which is not desired. One example is shown in Figure1 and the interference from UL/DL subband is summarized as below:</w:t>
      </w:r>
    </w:p>
    <w:p w14:paraId="4F78A34C" w14:textId="77777777" w:rsidR="00097F41" w:rsidRPr="00061E63" w:rsidRDefault="00097F41" w:rsidP="00097F41">
      <w:pPr>
        <w:pStyle w:val="aff0"/>
        <w:numPr>
          <w:ilvl w:val="0"/>
          <w:numId w:val="16"/>
        </w:numPr>
        <w:spacing w:beforeLines="50" w:before="120"/>
        <w:ind w:leftChars="0"/>
        <w:rPr>
          <w:rFonts w:ascii="Times New Roman" w:eastAsiaTheme="minorEastAsia" w:hAnsi="Times New Roman"/>
          <w:szCs w:val="20"/>
          <w:lang w:eastAsia="zh-CN"/>
        </w:rPr>
      </w:pPr>
      <w:r w:rsidRPr="00061E63">
        <w:rPr>
          <w:rFonts w:ascii="Times New Roman" w:eastAsiaTheme="minorEastAsia" w:hAnsi="Times New Roman"/>
          <w:szCs w:val="20"/>
          <w:lang w:eastAsia="zh-CN"/>
        </w:rPr>
        <w:t>For case a), a UL subband is configured or indicated in a DL slot. For a legacy UE which receives downlink channel or signal, it suffers uplink interference from other UEs in the same cell.</w:t>
      </w:r>
    </w:p>
    <w:p w14:paraId="621D8A7A" w14:textId="77777777" w:rsidR="00097F41" w:rsidRPr="00061E63" w:rsidRDefault="00097F41" w:rsidP="00097F41">
      <w:pPr>
        <w:pStyle w:val="aff0"/>
        <w:numPr>
          <w:ilvl w:val="0"/>
          <w:numId w:val="16"/>
        </w:numPr>
        <w:spacing w:beforeLines="50" w:before="120"/>
        <w:ind w:leftChars="0"/>
        <w:rPr>
          <w:rFonts w:ascii="Times New Roman" w:eastAsiaTheme="minorEastAsia" w:hAnsi="Times New Roman"/>
          <w:szCs w:val="20"/>
          <w:lang w:eastAsia="zh-CN"/>
        </w:rPr>
      </w:pPr>
      <w:r w:rsidRPr="00061E63">
        <w:rPr>
          <w:rFonts w:ascii="Times New Roman" w:eastAsiaTheme="minorEastAsia" w:hAnsi="Times New Roman"/>
          <w:szCs w:val="20"/>
          <w:lang w:eastAsia="zh-CN"/>
        </w:rPr>
        <w:t>For case b), a DL subband is configured or indicated in a UL slot. For a legacy UE which transmits uplink channel or signal, gNB suffers downlink interference from cellist own transmitter.</w:t>
      </w:r>
    </w:p>
    <w:p w14:paraId="22564B6E" w14:textId="43AA33F5" w:rsidR="00097F41" w:rsidRPr="00061E63" w:rsidRDefault="00097F41" w:rsidP="00097F41">
      <w:pPr>
        <w:spacing w:beforeLines="50" w:before="120"/>
        <w:ind w:left="0" w:firstLine="0"/>
        <w:rPr>
          <w:rFonts w:ascii="Times New Roman" w:eastAsiaTheme="minorEastAsia" w:hAnsi="Times New Roman"/>
          <w:szCs w:val="20"/>
          <w:lang w:eastAsia="zh-CN"/>
        </w:rPr>
      </w:pPr>
      <w:r w:rsidRPr="00061E63">
        <w:rPr>
          <w:rFonts w:ascii="Times New Roman" w:eastAsiaTheme="minorEastAsia" w:hAnsi="Times New Roman"/>
          <w:szCs w:val="20"/>
          <w:lang w:eastAsia="zh-CN"/>
        </w:rPr>
        <w:t>From perspective of legacy UE, the DL interference from same serving cell is much stronger than UL interference from other UE. In the other words, DL subband in a UL slot introduces more significant impacts for legacy UE, which needs carefully study.</w:t>
      </w:r>
    </w:p>
    <w:p w14:paraId="63987E05" w14:textId="77777777" w:rsidR="00097F41" w:rsidRDefault="00097F41" w:rsidP="00097F41">
      <w:pPr>
        <w:spacing w:beforeLines="50" w:before="120"/>
        <w:ind w:left="0" w:firstLine="0"/>
      </w:pPr>
      <w:r>
        <w:object w:dxaOrig="12960" w:dyaOrig="5115" w14:anchorId="3620DB62">
          <v:shape id="_x0000_i1031" type="#_x0000_t75" style="width:481.6pt;height:189.5pt" o:ole="">
            <v:imagedata r:id="rId22" o:title=""/>
          </v:shape>
          <o:OLEObject Type="Embed" ProgID="Visio.Drawing.15" ShapeID="_x0000_i1031" DrawAspect="Content" ObjectID="_1726071087" r:id="rId23"/>
        </w:object>
      </w:r>
    </w:p>
    <w:p w14:paraId="6C277575" w14:textId="0ACD3882" w:rsidR="00097F41" w:rsidRDefault="00097F41" w:rsidP="00097F41">
      <w:pPr>
        <w:spacing w:beforeLines="50" w:before="120"/>
        <w:ind w:left="0" w:firstLine="0"/>
        <w:jc w:val="center"/>
      </w:pPr>
      <w:r>
        <w:t xml:space="preserve">Figure </w:t>
      </w:r>
      <w:r w:rsidR="0093616F">
        <w:t>7</w:t>
      </w:r>
      <w:r>
        <w:t>: Examples of subband type for duplex operation</w:t>
      </w:r>
    </w:p>
    <w:p w14:paraId="40D1FC12" w14:textId="7E89492D" w:rsidR="00097F41" w:rsidRPr="00B9011E" w:rsidRDefault="00097F41" w:rsidP="00097F41">
      <w:pPr>
        <w:spacing w:beforeLines="50" w:before="120"/>
        <w:ind w:left="0" w:firstLine="0"/>
        <w:rPr>
          <w:b/>
          <w:i/>
        </w:rPr>
      </w:pPr>
      <w:r w:rsidRPr="00B9011E">
        <w:rPr>
          <w:b/>
          <w:i/>
        </w:rPr>
        <w:t xml:space="preserve">Proposal </w:t>
      </w:r>
      <w:r w:rsidR="00B023DF">
        <w:rPr>
          <w:b/>
          <w:i/>
        </w:rPr>
        <w:t>1</w:t>
      </w:r>
      <w:r w:rsidR="00A72A37">
        <w:rPr>
          <w:b/>
          <w:i/>
        </w:rPr>
        <w:t>3</w:t>
      </w:r>
      <w:r w:rsidRPr="00B9011E">
        <w:rPr>
          <w:b/>
          <w:i/>
        </w:rPr>
        <w:t xml:space="preserve">: </w:t>
      </w:r>
      <w:r>
        <w:rPr>
          <w:b/>
          <w:i/>
        </w:rPr>
        <w:t>For subband non-overlapping full duplex, it cannot be applied to UL symbols</w:t>
      </w:r>
      <w:r w:rsidRPr="00B9011E">
        <w:rPr>
          <w:b/>
          <w:i/>
        </w:rPr>
        <w:t>.</w:t>
      </w:r>
    </w:p>
    <w:p w14:paraId="2F7038A3" w14:textId="77777777" w:rsidR="009C19F2" w:rsidRPr="00941358" w:rsidRDefault="009C19F2" w:rsidP="009C25DE">
      <w:pPr>
        <w:spacing w:beforeLines="50" w:before="120"/>
        <w:ind w:left="0" w:firstLine="0"/>
        <w:rPr>
          <w:rFonts w:eastAsiaTheme="minorEastAsia"/>
          <w:lang w:eastAsia="zh-CN"/>
        </w:rPr>
      </w:pPr>
    </w:p>
    <w:p w14:paraId="32F4E6AC" w14:textId="77777777" w:rsidR="00C46ACD" w:rsidRPr="003B5F4D" w:rsidRDefault="00050DC9" w:rsidP="008570EF">
      <w:pPr>
        <w:pStyle w:val="1"/>
        <w:rPr>
          <w:color w:val="000000"/>
        </w:rPr>
      </w:pPr>
      <w:r w:rsidRPr="003B5F4D">
        <w:rPr>
          <w:color w:val="000000"/>
        </w:rPr>
        <w:t>Conclusion</w:t>
      </w:r>
      <w:r w:rsidR="000B02D5">
        <w:rPr>
          <w:color w:val="000000"/>
        </w:rPr>
        <w:t xml:space="preserve"> </w:t>
      </w:r>
    </w:p>
    <w:p w14:paraId="784230B8" w14:textId="115365FB" w:rsidR="005504A3" w:rsidRPr="00061E63" w:rsidRDefault="007F03A6" w:rsidP="002750EC">
      <w:pPr>
        <w:spacing w:beforeLines="50" w:before="120"/>
        <w:ind w:left="0" w:firstLine="0"/>
        <w:rPr>
          <w:rFonts w:ascii="Times New Roman" w:eastAsia="宋体" w:hAnsi="Times New Roman"/>
          <w:color w:val="000000"/>
          <w:szCs w:val="20"/>
          <w:lang w:eastAsia="zh-CN"/>
        </w:rPr>
      </w:pPr>
      <w:r w:rsidRPr="00061E63">
        <w:rPr>
          <w:rFonts w:ascii="Times New Roman" w:eastAsiaTheme="minorEastAsia" w:hAnsi="Times New Roman"/>
          <w:szCs w:val="20"/>
          <w:lang w:eastAsia="zh-CN"/>
        </w:rPr>
        <w:t>In this contribution, we provide our views on subband non-overlapping full duplex. W</w:t>
      </w:r>
      <w:r w:rsidR="00F27F8D" w:rsidRPr="00061E63">
        <w:rPr>
          <w:rFonts w:ascii="Times New Roman" w:eastAsiaTheme="minorEastAsia" w:hAnsi="Times New Roman"/>
          <w:szCs w:val="20"/>
          <w:lang w:eastAsia="zh-CN"/>
        </w:rPr>
        <w:t xml:space="preserve">e have the following </w:t>
      </w:r>
      <w:r w:rsidR="00A04AD0" w:rsidRPr="00061E63">
        <w:rPr>
          <w:rFonts w:ascii="Times New Roman" w:eastAsiaTheme="minorEastAsia" w:hAnsi="Times New Roman"/>
          <w:szCs w:val="20"/>
          <w:lang w:eastAsia="zh-CN"/>
        </w:rPr>
        <w:t>observations</w:t>
      </w:r>
      <w:r w:rsidR="005504A3" w:rsidRPr="00061E63">
        <w:rPr>
          <w:rFonts w:ascii="Times New Roman" w:eastAsia="宋体" w:hAnsi="Times New Roman"/>
          <w:color w:val="000000"/>
          <w:szCs w:val="20"/>
          <w:lang w:eastAsia="zh-CN"/>
        </w:rPr>
        <w:t>:</w:t>
      </w:r>
    </w:p>
    <w:p w14:paraId="31010AC2" w14:textId="77777777" w:rsidR="00A04AD0" w:rsidRPr="00C251F3" w:rsidRDefault="00A04AD0" w:rsidP="00A04AD0">
      <w:pPr>
        <w:spacing w:beforeLines="50" w:before="120"/>
        <w:ind w:left="0" w:firstLine="0"/>
        <w:rPr>
          <w:rFonts w:eastAsiaTheme="minorEastAsia"/>
          <w:b/>
          <w:i/>
          <w:lang w:eastAsia="zh-CN"/>
        </w:rPr>
      </w:pPr>
      <w:r w:rsidRPr="00C251F3">
        <w:rPr>
          <w:rFonts w:eastAsiaTheme="minorEastAsia" w:hint="eastAsia"/>
          <w:b/>
          <w:i/>
          <w:lang w:eastAsia="zh-CN"/>
        </w:rPr>
        <w:t>O</w:t>
      </w:r>
      <w:r w:rsidRPr="00C251F3">
        <w:rPr>
          <w:rFonts w:eastAsiaTheme="minorEastAsia"/>
          <w:b/>
          <w:i/>
          <w:lang w:eastAsia="zh-CN"/>
        </w:rPr>
        <w:t>bservation 1: The frequency resources available on the DL symbols for a SBFD UE are confined within the active UL BWP if the UL subband is transparent.</w:t>
      </w:r>
    </w:p>
    <w:p w14:paraId="661B9045" w14:textId="77777777" w:rsidR="00A04AD0" w:rsidRPr="00C251F3" w:rsidRDefault="00A04AD0" w:rsidP="00A04AD0">
      <w:pPr>
        <w:spacing w:beforeLines="50" w:before="120"/>
        <w:ind w:left="0" w:firstLine="0"/>
        <w:rPr>
          <w:rFonts w:eastAsiaTheme="minorEastAsia"/>
          <w:b/>
          <w:i/>
          <w:lang w:eastAsia="zh-CN"/>
        </w:rPr>
      </w:pPr>
      <w:r w:rsidRPr="00C251F3">
        <w:rPr>
          <w:rFonts w:eastAsiaTheme="minorEastAsia" w:hint="eastAsia"/>
          <w:b/>
          <w:i/>
          <w:lang w:eastAsia="zh-CN"/>
        </w:rPr>
        <w:t>O</w:t>
      </w:r>
      <w:r w:rsidRPr="00C251F3">
        <w:rPr>
          <w:rFonts w:eastAsiaTheme="minorEastAsia"/>
          <w:b/>
          <w:i/>
          <w:lang w:eastAsia="zh-CN"/>
        </w:rPr>
        <w:t xml:space="preserve">bservation </w:t>
      </w:r>
      <w:r>
        <w:rPr>
          <w:rFonts w:eastAsiaTheme="minorEastAsia"/>
          <w:b/>
          <w:i/>
          <w:lang w:eastAsia="zh-CN"/>
        </w:rPr>
        <w:t>2</w:t>
      </w:r>
      <w:r w:rsidRPr="00C251F3">
        <w:rPr>
          <w:rFonts w:eastAsiaTheme="minorEastAsia"/>
          <w:b/>
          <w:i/>
          <w:lang w:eastAsia="zh-CN"/>
        </w:rPr>
        <w:t xml:space="preserve">: </w:t>
      </w:r>
      <w:r>
        <w:rPr>
          <w:rFonts w:eastAsiaTheme="minorEastAsia"/>
          <w:b/>
          <w:i/>
          <w:lang w:eastAsia="zh-CN"/>
        </w:rPr>
        <w:t>It is difficult to mitigate intra-subband CLI if transparent UL subband is adopted</w:t>
      </w:r>
      <w:r w:rsidRPr="00C251F3">
        <w:rPr>
          <w:rFonts w:eastAsiaTheme="minorEastAsia"/>
          <w:b/>
          <w:i/>
          <w:lang w:eastAsia="zh-CN"/>
        </w:rPr>
        <w:t>.</w:t>
      </w:r>
    </w:p>
    <w:p w14:paraId="5A53C312" w14:textId="77777777" w:rsidR="00A04AD0" w:rsidRPr="00C251F3" w:rsidRDefault="00A04AD0" w:rsidP="00A04AD0">
      <w:pPr>
        <w:spacing w:beforeLines="50" w:before="120"/>
        <w:ind w:left="0" w:firstLine="0"/>
        <w:rPr>
          <w:rFonts w:eastAsiaTheme="minorEastAsia"/>
          <w:b/>
          <w:i/>
          <w:lang w:eastAsia="zh-CN"/>
        </w:rPr>
      </w:pPr>
      <w:r w:rsidRPr="00C251F3">
        <w:rPr>
          <w:rFonts w:eastAsiaTheme="minorEastAsia" w:hint="eastAsia"/>
          <w:b/>
          <w:i/>
          <w:lang w:eastAsia="zh-CN"/>
        </w:rPr>
        <w:t>O</w:t>
      </w:r>
      <w:r w:rsidRPr="00C251F3">
        <w:rPr>
          <w:rFonts w:eastAsiaTheme="minorEastAsia"/>
          <w:b/>
          <w:i/>
          <w:lang w:eastAsia="zh-CN"/>
        </w:rPr>
        <w:t xml:space="preserve">bservation </w:t>
      </w:r>
      <w:r>
        <w:rPr>
          <w:rFonts w:eastAsiaTheme="minorEastAsia"/>
          <w:b/>
          <w:i/>
          <w:lang w:eastAsia="zh-CN"/>
        </w:rPr>
        <w:t>3</w:t>
      </w:r>
      <w:r w:rsidRPr="00C251F3">
        <w:rPr>
          <w:rFonts w:eastAsiaTheme="minorEastAsia"/>
          <w:b/>
          <w:i/>
          <w:lang w:eastAsia="zh-CN"/>
        </w:rPr>
        <w:t xml:space="preserve">: </w:t>
      </w:r>
      <w:r>
        <w:rPr>
          <w:rFonts w:eastAsiaTheme="minorEastAsia"/>
          <w:b/>
          <w:i/>
          <w:lang w:eastAsia="zh-CN"/>
        </w:rPr>
        <w:t>Transparent UL subband complicates multiplexing between UL and DL on the SBFD slot</w:t>
      </w:r>
      <w:r w:rsidRPr="00C251F3">
        <w:rPr>
          <w:rFonts w:eastAsiaTheme="minorEastAsia"/>
          <w:b/>
          <w:i/>
          <w:lang w:eastAsia="zh-CN"/>
        </w:rPr>
        <w:t>.</w:t>
      </w:r>
    </w:p>
    <w:p w14:paraId="0004BDBD" w14:textId="77777777" w:rsidR="00A04AD0" w:rsidRDefault="00A04AD0" w:rsidP="00A04AD0">
      <w:pPr>
        <w:spacing w:beforeLines="50" w:before="120"/>
        <w:ind w:left="0" w:firstLine="0"/>
        <w:rPr>
          <w:rFonts w:eastAsiaTheme="minorEastAsia"/>
          <w:b/>
          <w:i/>
          <w:lang w:eastAsia="zh-CN"/>
        </w:rPr>
      </w:pPr>
      <w:r w:rsidRPr="00C251F3">
        <w:rPr>
          <w:rFonts w:eastAsiaTheme="minorEastAsia" w:hint="eastAsia"/>
          <w:b/>
          <w:i/>
          <w:lang w:eastAsia="zh-CN"/>
        </w:rPr>
        <w:t>O</w:t>
      </w:r>
      <w:r w:rsidRPr="00C251F3">
        <w:rPr>
          <w:rFonts w:eastAsiaTheme="minorEastAsia"/>
          <w:b/>
          <w:i/>
          <w:lang w:eastAsia="zh-CN"/>
        </w:rPr>
        <w:t xml:space="preserve">bservation </w:t>
      </w:r>
      <w:r>
        <w:rPr>
          <w:rFonts w:eastAsiaTheme="minorEastAsia"/>
          <w:b/>
          <w:i/>
          <w:lang w:eastAsia="zh-CN"/>
        </w:rPr>
        <w:t>4</w:t>
      </w:r>
      <w:r w:rsidRPr="00C251F3">
        <w:rPr>
          <w:rFonts w:eastAsiaTheme="minorEastAsia"/>
          <w:b/>
          <w:i/>
          <w:lang w:eastAsia="zh-CN"/>
        </w:rPr>
        <w:t xml:space="preserve">: </w:t>
      </w:r>
      <w:r>
        <w:rPr>
          <w:rFonts w:eastAsiaTheme="minorEastAsia"/>
          <w:b/>
          <w:i/>
          <w:lang w:eastAsia="zh-CN"/>
        </w:rPr>
        <w:t xml:space="preserve">If a RO exists in DL slots configured by </w:t>
      </w:r>
      <w:r w:rsidRPr="00795047">
        <w:rPr>
          <w:rFonts w:eastAsiaTheme="minorEastAsia"/>
          <w:b/>
          <w:i/>
          <w:lang w:eastAsia="zh-CN"/>
        </w:rPr>
        <w:t>tdd-UL-DL-ConfigurationCommon,</w:t>
      </w:r>
      <w:r>
        <w:rPr>
          <w:rFonts w:eastAsiaTheme="minorEastAsia"/>
          <w:b/>
          <w:i/>
          <w:lang w:eastAsia="zh-CN"/>
        </w:rPr>
        <w:t xml:space="preserve"> it cannot be used for preamble transmission even if the RO locates in a transparent UL subband</w:t>
      </w:r>
      <w:r w:rsidRPr="00C251F3">
        <w:rPr>
          <w:rFonts w:eastAsiaTheme="minorEastAsia"/>
          <w:b/>
          <w:i/>
          <w:lang w:eastAsia="zh-CN"/>
        </w:rPr>
        <w:t>.</w:t>
      </w:r>
    </w:p>
    <w:p w14:paraId="477C028F" w14:textId="7B7B0083" w:rsidR="00A04AD0" w:rsidRDefault="00A04AD0" w:rsidP="002750EC">
      <w:pPr>
        <w:spacing w:beforeLines="50" w:before="120"/>
        <w:ind w:left="0" w:firstLine="0"/>
        <w:rPr>
          <w:rFonts w:ascii="Times New Roman" w:eastAsia="宋体" w:hAnsi="Times New Roman"/>
          <w:color w:val="000000"/>
          <w:sz w:val="21"/>
          <w:szCs w:val="21"/>
          <w:lang w:eastAsia="zh-CN"/>
        </w:rPr>
      </w:pPr>
    </w:p>
    <w:p w14:paraId="38CF9641" w14:textId="07C063F0" w:rsidR="00A04AD0" w:rsidRPr="00061E63" w:rsidRDefault="00A04AD0" w:rsidP="002750EC">
      <w:pPr>
        <w:spacing w:beforeLines="50" w:before="120"/>
        <w:ind w:left="0" w:firstLine="0"/>
        <w:rPr>
          <w:rFonts w:ascii="Times New Roman" w:eastAsia="宋体" w:hAnsi="Times New Roman"/>
          <w:b/>
          <w:color w:val="000000"/>
          <w:szCs w:val="20"/>
          <w:lang w:eastAsia="zh-CN"/>
        </w:rPr>
      </w:pPr>
      <w:r w:rsidRPr="00061E63">
        <w:rPr>
          <w:rFonts w:ascii="Times New Roman" w:eastAsia="宋体" w:hAnsi="Times New Roman"/>
          <w:color w:val="000000"/>
          <w:szCs w:val="20"/>
          <w:lang w:eastAsia="zh-CN"/>
        </w:rPr>
        <w:t>Based on the aforementioned discussion, we have the following proposals:</w:t>
      </w:r>
    </w:p>
    <w:p w14:paraId="1EAB0799" w14:textId="77777777" w:rsidR="00A04AD0" w:rsidRPr="00B9011E" w:rsidRDefault="00A04AD0" w:rsidP="00A04AD0">
      <w:pPr>
        <w:spacing w:beforeLines="50" w:before="120"/>
        <w:ind w:left="0" w:firstLine="0"/>
        <w:rPr>
          <w:b/>
          <w:i/>
        </w:rPr>
      </w:pPr>
      <w:r>
        <w:rPr>
          <w:b/>
          <w:i/>
        </w:rPr>
        <w:t>Proposal 1</w:t>
      </w:r>
      <w:r w:rsidRPr="00B9011E">
        <w:rPr>
          <w:b/>
          <w:i/>
        </w:rPr>
        <w:t>: Subband related to duplex operation is transparent for legacy UE and the following legacy behaviour should be kept:</w:t>
      </w:r>
    </w:p>
    <w:p w14:paraId="224F2A7D" w14:textId="77777777" w:rsidR="00A04AD0" w:rsidRPr="00B9011E" w:rsidRDefault="00A04AD0" w:rsidP="00A04AD0">
      <w:pPr>
        <w:pStyle w:val="aff0"/>
        <w:numPr>
          <w:ilvl w:val="0"/>
          <w:numId w:val="17"/>
        </w:numPr>
        <w:spacing w:beforeLines="50" w:before="120"/>
        <w:ind w:leftChars="0"/>
        <w:rPr>
          <w:rFonts w:eastAsiaTheme="minorEastAsia"/>
          <w:b/>
          <w:i/>
          <w:lang w:eastAsia="zh-CN"/>
        </w:rPr>
      </w:pPr>
      <w:r w:rsidRPr="00B9011E">
        <w:rPr>
          <w:rFonts w:eastAsiaTheme="minorEastAsia" w:hint="eastAsia"/>
          <w:b/>
          <w:i/>
          <w:lang w:eastAsia="zh-CN"/>
        </w:rPr>
        <w:t>U</w:t>
      </w:r>
      <w:r w:rsidRPr="00B9011E">
        <w:rPr>
          <w:rFonts w:eastAsiaTheme="minorEastAsia"/>
          <w:b/>
          <w:i/>
          <w:lang w:eastAsia="zh-CN"/>
        </w:rPr>
        <w:t>E doesn’t expect to transmit on DL symbols.</w:t>
      </w:r>
    </w:p>
    <w:p w14:paraId="521DAFD6" w14:textId="77777777" w:rsidR="00A04AD0" w:rsidRPr="00B9011E" w:rsidRDefault="00A04AD0" w:rsidP="00A04AD0">
      <w:pPr>
        <w:pStyle w:val="aff0"/>
        <w:numPr>
          <w:ilvl w:val="0"/>
          <w:numId w:val="17"/>
        </w:numPr>
        <w:spacing w:beforeLines="50" w:before="120"/>
        <w:ind w:leftChars="0"/>
        <w:rPr>
          <w:rFonts w:eastAsiaTheme="minorEastAsia"/>
          <w:b/>
          <w:i/>
          <w:lang w:eastAsia="zh-CN"/>
        </w:rPr>
      </w:pPr>
      <w:r w:rsidRPr="00B9011E">
        <w:rPr>
          <w:rFonts w:eastAsiaTheme="minorEastAsia"/>
          <w:b/>
          <w:i/>
          <w:lang w:eastAsia="zh-CN"/>
        </w:rPr>
        <w:t>UE doesn’t expect to receive on UL symbols.</w:t>
      </w:r>
    </w:p>
    <w:p w14:paraId="57EF87F2" w14:textId="77777777" w:rsidR="00A04AD0" w:rsidRPr="00B9011E" w:rsidRDefault="00A04AD0" w:rsidP="00A04AD0">
      <w:pPr>
        <w:pStyle w:val="aff0"/>
        <w:numPr>
          <w:ilvl w:val="0"/>
          <w:numId w:val="17"/>
        </w:numPr>
        <w:spacing w:beforeLines="50" w:before="120"/>
        <w:ind w:leftChars="0"/>
        <w:rPr>
          <w:rFonts w:eastAsiaTheme="minorEastAsia"/>
          <w:b/>
          <w:i/>
          <w:lang w:eastAsia="zh-CN"/>
        </w:rPr>
      </w:pPr>
      <w:r w:rsidRPr="00B9011E">
        <w:rPr>
          <w:rFonts w:eastAsiaTheme="minorEastAsia"/>
          <w:b/>
          <w:i/>
          <w:lang w:eastAsia="zh-CN"/>
        </w:rPr>
        <w:t>UE can transmit or receive on flexible symbols depending on the indication from gNB</w:t>
      </w:r>
    </w:p>
    <w:p w14:paraId="1B3F3BA3" w14:textId="77777777" w:rsidR="00A04AD0" w:rsidRPr="00B9011E" w:rsidRDefault="00A04AD0" w:rsidP="00A04AD0">
      <w:pPr>
        <w:pStyle w:val="aff0"/>
        <w:numPr>
          <w:ilvl w:val="0"/>
          <w:numId w:val="17"/>
        </w:numPr>
        <w:spacing w:beforeLines="50" w:before="120"/>
        <w:ind w:leftChars="0"/>
        <w:rPr>
          <w:rFonts w:ascii="Times New Roman" w:eastAsiaTheme="minorEastAsia" w:hAnsi="Times New Roman"/>
          <w:b/>
          <w:i/>
          <w:sz w:val="21"/>
          <w:szCs w:val="21"/>
          <w:lang w:eastAsia="zh-CN"/>
        </w:rPr>
      </w:pPr>
      <w:r w:rsidRPr="00B9011E">
        <w:rPr>
          <w:rFonts w:eastAsiaTheme="minorEastAsia"/>
          <w:b/>
          <w:i/>
          <w:lang w:eastAsia="zh-CN"/>
        </w:rPr>
        <w:t>UE does not expect conflict between DL reception and UL transmission on the same flexible OFDM symbol.</w:t>
      </w:r>
    </w:p>
    <w:p w14:paraId="15D145DC" w14:textId="77777777" w:rsidR="00A04AD0" w:rsidRPr="00A04AD0" w:rsidRDefault="00A04AD0" w:rsidP="00A04AD0">
      <w:pPr>
        <w:spacing w:beforeLines="50" w:before="120"/>
        <w:ind w:left="0" w:firstLine="0"/>
        <w:rPr>
          <w:b/>
          <w:i/>
        </w:rPr>
      </w:pPr>
      <w:r w:rsidRPr="00A04AD0">
        <w:rPr>
          <w:b/>
          <w:i/>
        </w:rPr>
        <w:t>Proposal 2: Clarify whether to allow a SBFD UE to transmit preamble within the UL subband in a SBFD slot.</w:t>
      </w:r>
    </w:p>
    <w:p w14:paraId="7B152D58" w14:textId="77777777" w:rsidR="00E60514" w:rsidRPr="00B9011E" w:rsidRDefault="00E60514" w:rsidP="00E60514">
      <w:pPr>
        <w:spacing w:beforeLines="50" w:before="120"/>
        <w:ind w:left="0" w:firstLine="0"/>
        <w:rPr>
          <w:rFonts w:eastAsiaTheme="minorEastAsia"/>
          <w:b/>
          <w:i/>
          <w:lang w:eastAsia="zh-CN"/>
        </w:rPr>
      </w:pPr>
      <w:r w:rsidRPr="00B9011E">
        <w:rPr>
          <w:rFonts w:eastAsiaTheme="minorEastAsia"/>
          <w:b/>
          <w:i/>
          <w:lang w:eastAsia="zh-CN"/>
        </w:rPr>
        <w:t xml:space="preserve">Proposal 3: </w:t>
      </w:r>
      <w:r>
        <w:rPr>
          <w:rFonts w:eastAsiaTheme="minorEastAsia"/>
          <w:b/>
          <w:i/>
          <w:lang w:eastAsia="zh-CN"/>
        </w:rPr>
        <w:t>Non-transparent SBFD operation is sufficient and there is no need to further study transparent SBFD operation.</w:t>
      </w:r>
    </w:p>
    <w:p w14:paraId="2CA7B027" w14:textId="77777777" w:rsidR="00E60514" w:rsidRPr="00B9011E" w:rsidRDefault="00E60514" w:rsidP="00E60514">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4</w:t>
      </w:r>
      <w:r w:rsidRPr="00B9011E">
        <w:rPr>
          <w:rFonts w:eastAsiaTheme="minorEastAsia"/>
          <w:b/>
          <w:i/>
          <w:lang w:eastAsia="zh-CN"/>
        </w:rPr>
        <w:t xml:space="preserve">: </w:t>
      </w:r>
      <w:r>
        <w:rPr>
          <w:rFonts w:eastAsiaTheme="minorEastAsia"/>
          <w:b/>
          <w:i/>
          <w:lang w:eastAsia="zh-CN"/>
        </w:rPr>
        <w:t>For Non-transparent SBFD operation, only Alt 4 is supported, i.e. both time and frequency locations of subbands for SBFD operation are known to SBFD aware UEs.</w:t>
      </w:r>
    </w:p>
    <w:p w14:paraId="785AE22C" w14:textId="77777777" w:rsidR="00E60514" w:rsidRPr="00490092" w:rsidRDefault="00E60514" w:rsidP="00E60514">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5</w:t>
      </w:r>
      <w:r w:rsidRPr="00B9011E">
        <w:rPr>
          <w:rFonts w:eastAsiaTheme="minorEastAsia"/>
          <w:b/>
          <w:i/>
          <w:lang w:eastAsia="zh-CN"/>
        </w:rPr>
        <w:t xml:space="preserve">: </w:t>
      </w:r>
      <w:r w:rsidRPr="00490092">
        <w:rPr>
          <w:rFonts w:eastAsiaTheme="minorEastAsia" w:hint="eastAsia"/>
          <w:b/>
          <w:i/>
          <w:lang w:eastAsia="zh-CN"/>
        </w:rPr>
        <w:t xml:space="preserve">For </w:t>
      </w:r>
      <w:r w:rsidRPr="00490092">
        <w:rPr>
          <w:rFonts w:eastAsiaTheme="minorEastAsia"/>
          <w:b/>
          <w:i/>
          <w:lang w:eastAsia="zh-CN"/>
        </w:rPr>
        <w:t xml:space="preserve">SBFD operation Alt </w:t>
      </w:r>
      <w:r w:rsidRPr="00490092">
        <w:rPr>
          <w:rFonts w:eastAsiaTheme="minorEastAsia" w:hint="eastAsia"/>
          <w:b/>
          <w:i/>
          <w:lang w:eastAsia="zh-CN"/>
        </w:rPr>
        <w:t xml:space="preserve">4, for an SBFD aware UE configured </w:t>
      </w:r>
      <w:r w:rsidRPr="00490092">
        <w:rPr>
          <w:rFonts w:eastAsiaTheme="minorEastAsia"/>
          <w:b/>
          <w:i/>
          <w:lang w:eastAsia="zh-CN"/>
        </w:rPr>
        <w:t>with</w:t>
      </w:r>
      <w:r w:rsidRPr="00490092">
        <w:rPr>
          <w:rFonts w:eastAsiaTheme="minorEastAsia" w:hint="eastAsia"/>
          <w:b/>
          <w:i/>
          <w:lang w:eastAsia="zh-CN"/>
        </w:rPr>
        <w:t xml:space="preserve"> an UL subband in an SBFD symbol, </w:t>
      </w:r>
      <w:r>
        <w:rPr>
          <w:rFonts w:eastAsiaTheme="minorEastAsia"/>
          <w:b/>
          <w:i/>
          <w:lang w:eastAsia="zh-CN"/>
        </w:rPr>
        <w:t xml:space="preserve">further </w:t>
      </w:r>
      <w:r w:rsidRPr="00490092">
        <w:rPr>
          <w:rFonts w:eastAsiaTheme="minorEastAsia" w:hint="eastAsia"/>
          <w:b/>
          <w:i/>
          <w:lang w:eastAsia="zh-CN"/>
        </w:rPr>
        <w:t>study the following</w:t>
      </w:r>
      <w:r>
        <w:rPr>
          <w:rFonts w:eastAsiaTheme="minorEastAsia"/>
          <w:b/>
          <w:i/>
          <w:lang w:eastAsia="zh-CN"/>
        </w:rPr>
        <w:t xml:space="preserve"> two</w:t>
      </w:r>
      <w:r w:rsidRPr="00490092">
        <w:rPr>
          <w:rFonts w:eastAsiaTheme="minorEastAsia" w:hint="eastAsia"/>
          <w:b/>
          <w:i/>
          <w:lang w:eastAsia="zh-CN"/>
        </w:rPr>
        <w:t xml:space="preserve"> options:</w:t>
      </w:r>
    </w:p>
    <w:p w14:paraId="51A39CE8" w14:textId="77777777" w:rsidR="00E60514" w:rsidRPr="00490092" w:rsidRDefault="00E60514" w:rsidP="00E60514">
      <w:pPr>
        <w:pStyle w:val="aff0"/>
        <w:numPr>
          <w:ilvl w:val="0"/>
          <w:numId w:val="44"/>
        </w:numPr>
        <w:overflowPunct w:val="0"/>
        <w:autoSpaceDE w:val="0"/>
        <w:autoSpaceDN w:val="0"/>
        <w:adjustRightInd w:val="0"/>
        <w:spacing w:after="180"/>
        <w:ind w:leftChars="0"/>
        <w:contextualSpacing/>
        <w:textAlignment w:val="baseline"/>
        <w:rPr>
          <w:rFonts w:eastAsiaTheme="minorEastAsia"/>
          <w:b/>
          <w:i/>
          <w:lang w:eastAsia="zh-CN"/>
        </w:rPr>
      </w:pPr>
      <w:r w:rsidRPr="00490092">
        <w:rPr>
          <w:rFonts w:eastAsiaTheme="minorEastAsia" w:hint="eastAsia"/>
          <w:b/>
          <w:i/>
          <w:lang w:eastAsia="zh-CN"/>
        </w:rPr>
        <w:t xml:space="preserve">Option 1: The </w:t>
      </w:r>
      <w:r w:rsidRPr="00490092">
        <w:rPr>
          <w:rFonts w:eastAsiaTheme="minorEastAsia"/>
          <w:b/>
          <w:i/>
          <w:lang w:eastAsia="zh-CN"/>
        </w:rPr>
        <w:t>SBFD aware UE</w:t>
      </w:r>
      <w:r w:rsidRPr="00490092">
        <w:rPr>
          <w:rFonts w:eastAsiaTheme="minorEastAsia" w:hint="eastAsia"/>
          <w:b/>
          <w:i/>
          <w:lang w:eastAsia="zh-CN"/>
        </w:rPr>
        <w:t xml:space="preserve"> does not expect to be scheduled with UL transmission outside the UL subband or to be scheduled with DL reception within the UL subband in the SBFD symbol</w:t>
      </w:r>
    </w:p>
    <w:p w14:paraId="0CC751EB" w14:textId="77777777" w:rsidR="00E60514" w:rsidRPr="00490092" w:rsidRDefault="00E60514" w:rsidP="00E60514">
      <w:pPr>
        <w:pStyle w:val="aff0"/>
        <w:numPr>
          <w:ilvl w:val="0"/>
          <w:numId w:val="44"/>
        </w:numPr>
        <w:overflowPunct w:val="0"/>
        <w:autoSpaceDE w:val="0"/>
        <w:autoSpaceDN w:val="0"/>
        <w:adjustRightInd w:val="0"/>
        <w:spacing w:after="180"/>
        <w:ind w:leftChars="0"/>
        <w:contextualSpacing/>
        <w:textAlignment w:val="baseline"/>
        <w:rPr>
          <w:rFonts w:eastAsiaTheme="minorEastAsia"/>
          <w:b/>
          <w:i/>
          <w:lang w:eastAsia="zh-CN"/>
        </w:rPr>
      </w:pPr>
      <w:r w:rsidRPr="00490092">
        <w:rPr>
          <w:rFonts w:eastAsiaTheme="minorEastAsia" w:hint="eastAsia"/>
          <w:b/>
          <w:i/>
          <w:lang w:eastAsia="zh-CN"/>
        </w:rPr>
        <w:t xml:space="preserve">Option 2: The </w:t>
      </w:r>
      <w:r w:rsidRPr="00490092">
        <w:rPr>
          <w:rFonts w:eastAsiaTheme="minorEastAsia"/>
          <w:b/>
          <w:i/>
          <w:lang w:eastAsia="zh-CN"/>
        </w:rPr>
        <w:t>SBFD aware UE</w:t>
      </w:r>
      <w:r w:rsidRPr="00490092">
        <w:rPr>
          <w:rFonts w:eastAsiaTheme="minorEastAsia" w:hint="eastAsia"/>
          <w:b/>
          <w:i/>
          <w:lang w:eastAsia="zh-CN"/>
        </w:rPr>
        <w:t xml:space="preserve"> does not expect to be scheduled with UL transmission outside the UL subband and may be scheduled with DL reception within the UL subband in the SBFD symbol</w:t>
      </w:r>
    </w:p>
    <w:p w14:paraId="346678AC" w14:textId="77777777" w:rsidR="00A04AD0" w:rsidRPr="007F03A6" w:rsidRDefault="00A04AD0" w:rsidP="007F03A6">
      <w:pPr>
        <w:spacing w:beforeLines="50" w:before="120"/>
        <w:ind w:left="0" w:firstLine="0"/>
        <w:rPr>
          <w:rFonts w:eastAsiaTheme="minorEastAsia"/>
          <w:b/>
          <w:lang w:eastAsia="zh-CN"/>
        </w:rPr>
      </w:pPr>
    </w:p>
    <w:p w14:paraId="7E4FFF54" w14:textId="77777777" w:rsidR="00E60514" w:rsidRPr="00B9011E" w:rsidRDefault="00E60514" w:rsidP="00E60514">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6</w:t>
      </w:r>
      <w:r w:rsidRPr="00B9011E">
        <w:rPr>
          <w:rFonts w:eastAsiaTheme="minorEastAsia"/>
          <w:b/>
          <w:i/>
          <w:lang w:eastAsia="zh-CN"/>
        </w:rPr>
        <w:t xml:space="preserve">: </w:t>
      </w:r>
      <w:r>
        <w:rPr>
          <w:rFonts w:eastAsiaTheme="minorEastAsia"/>
          <w:b/>
          <w:i/>
          <w:lang w:eastAsia="zh-CN"/>
        </w:rPr>
        <w:t>Confirm the following working assumption:</w:t>
      </w:r>
    </w:p>
    <w:tbl>
      <w:tblPr>
        <w:tblStyle w:val="af1"/>
        <w:tblW w:w="0" w:type="auto"/>
        <w:tblLook w:val="04A0" w:firstRow="1" w:lastRow="0" w:firstColumn="1" w:lastColumn="0" w:noHBand="0" w:noVBand="1"/>
      </w:tblPr>
      <w:tblGrid>
        <w:gridCol w:w="9631"/>
      </w:tblGrid>
      <w:tr w:rsidR="00E60514" w14:paraId="14569B85" w14:textId="77777777" w:rsidTr="000D41A1">
        <w:tc>
          <w:tcPr>
            <w:tcW w:w="9631" w:type="dxa"/>
          </w:tcPr>
          <w:p w14:paraId="5E03270F" w14:textId="77777777" w:rsidR="00E60514" w:rsidRPr="002704CD" w:rsidRDefault="00E60514" w:rsidP="000D41A1">
            <w:pPr>
              <w:rPr>
                <w:highlight w:val="darkYellow"/>
                <w:lang w:eastAsia="zh-CN"/>
              </w:rPr>
            </w:pPr>
            <w:r w:rsidRPr="002704CD">
              <w:rPr>
                <w:highlight w:val="darkYellow"/>
                <w:lang w:eastAsia="zh-CN"/>
              </w:rPr>
              <w:t>Working Assumption</w:t>
            </w:r>
          </w:p>
          <w:p w14:paraId="39FE59DE" w14:textId="77777777" w:rsidR="00E60514" w:rsidRPr="002704CD" w:rsidRDefault="00E60514" w:rsidP="000D41A1">
            <w:pPr>
              <w:ind w:left="0" w:firstLine="0"/>
            </w:pPr>
            <w:r w:rsidRPr="002704CD">
              <w:t>For SBFD operation within a TDD carrier, study SBFD</w:t>
            </w:r>
            <w:r w:rsidRPr="002704CD">
              <w:rPr>
                <w:rFonts w:hint="eastAsia"/>
                <w:lang w:eastAsia="zh-CN"/>
              </w:rPr>
              <w:t xml:space="preserve"> scheme</w:t>
            </w:r>
            <w:r w:rsidRPr="002704CD">
              <w:t xml:space="preserve"> </w:t>
            </w:r>
            <w:r w:rsidRPr="002704CD">
              <w:rPr>
                <w:rFonts w:hint="eastAsia"/>
                <w:lang w:eastAsia="zh-CN"/>
              </w:rPr>
              <w:t>within</w:t>
            </w:r>
            <w:r w:rsidRPr="002704CD">
              <w:t xml:space="preserve"> a single configured DL and UL BWP pair with aligned center frequencies as baseline. </w:t>
            </w:r>
          </w:p>
          <w:p w14:paraId="6DCA774E" w14:textId="77777777" w:rsidR="00E60514" w:rsidRPr="002704CD" w:rsidRDefault="00E60514" w:rsidP="000D41A1">
            <w:pPr>
              <w:pStyle w:val="aff0"/>
              <w:numPr>
                <w:ilvl w:val="0"/>
                <w:numId w:val="43"/>
              </w:numPr>
              <w:overflowPunct w:val="0"/>
              <w:autoSpaceDE w:val="0"/>
              <w:autoSpaceDN w:val="0"/>
              <w:adjustRightInd w:val="0"/>
              <w:spacing w:after="180"/>
              <w:ind w:leftChars="0"/>
              <w:contextualSpacing/>
              <w:textAlignment w:val="baseline"/>
            </w:pPr>
            <w:r w:rsidRPr="002704CD">
              <w:rPr>
                <w:rFonts w:hint="eastAsia"/>
              </w:rPr>
              <w:t xml:space="preserve">FFS </w:t>
            </w:r>
            <w:r w:rsidRPr="002704CD">
              <w:t>feasibility</w:t>
            </w:r>
            <w:r w:rsidRPr="002704CD">
              <w:rPr>
                <w:rFonts w:cs="Times"/>
              </w:rPr>
              <w:t xml:space="preserve"> and potential benefit of</w:t>
            </w:r>
            <w:r w:rsidRPr="002704CD">
              <w:t xml:space="preserve"> SBFD</w:t>
            </w:r>
            <w:r w:rsidRPr="002704CD">
              <w:rPr>
                <w:rFonts w:hint="eastAsia"/>
              </w:rPr>
              <w:t xml:space="preserve"> scheme</w:t>
            </w:r>
            <w:r w:rsidRPr="002704CD">
              <w:t xml:space="preserve"> with</w:t>
            </w:r>
            <w:r w:rsidRPr="002704CD">
              <w:rPr>
                <w:rFonts w:hint="eastAsia"/>
              </w:rPr>
              <w:t>in</w:t>
            </w:r>
            <w:r w:rsidRPr="002704CD">
              <w:t xml:space="preserve"> a single configured DL and UL BWP pair with </w:t>
            </w:r>
            <w:r w:rsidRPr="002704CD">
              <w:rPr>
                <w:rFonts w:hint="eastAsia"/>
              </w:rPr>
              <w:t>un</w:t>
            </w:r>
            <w:r w:rsidRPr="002704CD">
              <w:t>aligned center frequencies</w:t>
            </w:r>
          </w:p>
          <w:p w14:paraId="0B4FED7D" w14:textId="77777777" w:rsidR="00E60514" w:rsidRPr="000D2E08" w:rsidRDefault="00E60514" w:rsidP="000D41A1">
            <w:pPr>
              <w:pStyle w:val="aff0"/>
              <w:numPr>
                <w:ilvl w:val="0"/>
                <w:numId w:val="43"/>
              </w:numPr>
              <w:overflowPunct w:val="0"/>
              <w:autoSpaceDE w:val="0"/>
              <w:autoSpaceDN w:val="0"/>
              <w:adjustRightInd w:val="0"/>
              <w:spacing w:after="180"/>
              <w:ind w:leftChars="0"/>
              <w:contextualSpacing/>
              <w:textAlignment w:val="baseline"/>
              <w:rPr>
                <w:rFonts w:eastAsiaTheme="minorEastAsia"/>
                <w:lang w:eastAsia="zh-CN"/>
              </w:rPr>
            </w:pPr>
            <w:r w:rsidRPr="006D24C1">
              <w:t xml:space="preserve">FFS </w:t>
            </w:r>
            <w:r w:rsidRPr="002704CD">
              <w:t>feasibility</w:t>
            </w:r>
            <w:r w:rsidRPr="006D24C1">
              <w:t xml:space="preserve"> and potential benefit of SBFD</w:t>
            </w:r>
            <w:r w:rsidRPr="006D24C1">
              <w:rPr>
                <w:rFonts w:hint="eastAsia"/>
              </w:rPr>
              <w:t xml:space="preserve"> scheme</w:t>
            </w:r>
            <w:r w:rsidRPr="006D24C1">
              <w:t xml:space="preserve"> </w:t>
            </w:r>
            <w:r w:rsidRPr="006D24C1">
              <w:rPr>
                <w:rFonts w:hint="eastAsia"/>
              </w:rPr>
              <w:t>with</w:t>
            </w:r>
            <w:r w:rsidRPr="006D24C1">
              <w:t xml:space="preserve"> more than one configured DL and UL BWP pair with aligned/unaligned center frequencies</w:t>
            </w:r>
            <w:r w:rsidRPr="006D24C1">
              <w:rPr>
                <w:rFonts w:hint="eastAsia"/>
              </w:rPr>
              <w:t xml:space="preserve"> for a DL and UL BWP pair</w:t>
            </w:r>
          </w:p>
        </w:tc>
      </w:tr>
    </w:tbl>
    <w:p w14:paraId="5D853475" w14:textId="77777777" w:rsidR="00E60514" w:rsidRDefault="00E60514" w:rsidP="00E60514">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7</w:t>
      </w:r>
      <w:r w:rsidRPr="00B9011E">
        <w:rPr>
          <w:rFonts w:eastAsiaTheme="minorEastAsia"/>
          <w:b/>
          <w:i/>
          <w:lang w:eastAsia="zh-CN"/>
        </w:rPr>
        <w:t xml:space="preserve">: </w:t>
      </w:r>
      <w:r>
        <w:rPr>
          <w:rFonts w:eastAsiaTheme="minorEastAsia"/>
          <w:b/>
          <w:i/>
          <w:lang w:eastAsia="zh-CN"/>
        </w:rPr>
        <w:t>SBFD operation is within an active BWP pair within a TDD carrier.</w:t>
      </w:r>
    </w:p>
    <w:p w14:paraId="0A21FEB4" w14:textId="77777777" w:rsidR="00E60514" w:rsidRPr="00B9011E" w:rsidRDefault="00E60514" w:rsidP="00E60514">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8</w:t>
      </w:r>
      <w:r w:rsidRPr="00B9011E">
        <w:rPr>
          <w:rFonts w:eastAsiaTheme="minorEastAsia"/>
          <w:b/>
          <w:i/>
          <w:lang w:eastAsia="zh-CN"/>
        </w:rPr>
        <w:t xml:space="preserve">: </w:t>
      </w:r>
      <w:r>
        <w:rPr>
          <w:rFonts w:eastAsiaTheme="minorEastAsia"/>
          <w:b/>
          <w:i/>
          <w:lang w:eastAsia="zh-CN"/>
        </w:rPr>
        <w:t>Half duplex CA based SBFD operation is not supported.</w:t>
      </w:r>
    </w:p>
    <w:p w14:paraId="6ADA65E1" w14:textId="77777777" w:rsidR="00E60514" w:rsidRPr="00B9011E" w:rsidRDefault="00E60514" w:rsidP="00E60514">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9</w:t>
      </w:r>
      <w:r w:rsidRPr="00B9011E">
        <w:rPr>
          <w:rFonts w:eastAsiaTheme="minorEastAsia"/>
          <w:b/>
          <w:i/>
          <w:lang w:eastAsia="zh-CN"/>
        </w:rPr>
        <w:t>: Further study how to configure or determine the guard period between DL region and UL subband.</w:t>
      </w:r>
    </w:p>
    <w:p w14:paraId="651BF15D" w14:textId="77777777" w:rsidR="00E60514" w:rsidRPr="00B9011E" w:rsidRDefault="00E60514" w:rsidP="00E60514">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10</w:t>
      </w:r>
      <w:r w:rsidRPr="00B9011E">
        <w:rPr>
          <w:rFonts w:eastAsiaTheme="minorEastAsia"/>
          <w:b/>
          <w:i/>
          <w:lang w:eastAsia="zh-CN"/>
        </w:rPr>
        <w:t>: Study whether and how to define a guard band between DL subband and UL subband.</w:t>
      </w:r>
    </w:p>
    <w:p w14:paraId="45FF6B55" w14:textId="77777777" w:rsidR="00E60514" w:rsidRPr="00B9011E" w:rsidRDefault="00E60514" w:rsidP="00E60514">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11:</w:t>
      </w:r>
      <w:r w:rsidRPr="00B9011E">
        <w:rPr>
          <w:rFonts w:eastAsiaTheme="minorEastAsia"/>
          <w:b/>
          <w:i/>
          <w:lang w:eastAsia="zh-CN"/>
        </w:rPr>
        <w:t xml:space="preserve"> If UL subband is configured via RRC signalling, the </w:t>
      </w:r>
      <w:r>
        <w:rPr>
          <w:rFonts w:eastAsiaTheme="minorEastAsia"/>
          <w:b/>
          <w:i/>
          <w:lang w:eastAsia="zh-CN"/>
        </w:rPr>
        <w:t xml:space="preserve">bit length of </w:t>
      </w:r>
      <w:r w:rsidRPr="00B9011E">
        <w:rPr>
          <w:rFonts w:eastAsiaTheme="minorEastAsia"/>
          <w:b/>
          <w:i/>
          <w:lang w:eastAsia="zh-CN"/>
        </w:rPr>
        <w:t>FDRA field in</w:t>
      </w:r>
      <w:bookmarkStart w:id="10" w:name="_GoBack"/>
      <w:bookmarkEnd w:id="10"/>
      <w:r w:rsidRPr="00B9011E">
        <w:rPr>
          <w:rFonts w:eastAsiaTheme="minorEastAsia"/>
          <w:b/>
          <w:i/>
          <w:lang w:eastAsia="zh-CN"/>
        </w:rPr>
        <w:t xml:space="preserve"> a DCI scheduling uplink on the UL subband is determined by the active UL BWP.</w:t>
      </w:r>
    </w:p>
    <w:p w14:paraId="0FB98F8F" w14:textId="77777777" w:rsidR="00E60514" w:rsidRDefault="00E60514" w:rsidP="00E60514">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12:</w:t>
      </w:r>
      <w:r w:rsidRPr="00B9011E">
        <w:rPr>
          <w:rFonts w:eastAsiaTheme="minorEastAsia"/>
          <w:b/>
          <w:i/>
          <w:lang w:eastAsia="zh-CN"/>
        </w:rPr>
        <w:t xml:space="preserve"> </w:t>
      </w:r>
      <w:r>
        <w:rPr>
          <w:rFonts w:eastAsiaTheme="minorEastAsia"/>
          <w:b/>
          <w:i/>
          <w:lang w:eastAsia="zh-CN"/>
        </w:rPr>
        <w:t>The following principles should be considered for handling UL/DL collision on the SBFD slots:</w:t>
      </w:r>
    </w:p>
    <w:p w14:paraId="5CC51759" w14:textId="77777777" w:rsidR="00E60514" w:rsidRDefault="00E60514" w:rsidP="00E60514">
      <w:pPr>
        <w:pStyle w:val="aff0"/>
        <w:numPr>
          <w:ilvl w:val="0"/>
          <w:numId w:val="47"/>
        </w:numPr>
        <w:spacing w:beforeLines="50" w:before="120"/>
        <w:ind w:leftChars="0"/>
        <w:rPr>
          <w:rFonts w:eastAsiaTheme="minorEastAsia"/>
          <w:b/>
          <w:i/>
          <w:lang w:eastAsia="zh-CN"/>
        </w:rPr>
      </w:pPr>
      <w:r>
        <w:rPr>
          <w:rFonts w:eastAsiaTheme="minorEastAsia" w:hint="eastAsia"/>
          <w:b/>
          <w:i/>
          <w:lang w:eastAsia="zh-CN"/>
        </w:rPr>
        <w:t>S</w:t>
      </w:r>
      <w:r>
        <w:rPr>
          <w:rFonts w:eastAsiaTheme="minorEastAsia"/>
          <w:b/>
          <w:i/>
          <w:lang w:eastAsia="zh-CN"/>
        </w:rPr>
        <w:t>BFD UE doesn’t expect collision between dynamic DL and dynamic UL</w:t>
      </w:r>
    </w:p>
    <w:p w14:paraId="101D863B" w14:textId="77777777" w:rsidR="00E60514" w:rsidRDefault="00E60514" w:rsidP="00E60514">
      <w:pPr>
        <w:pStyle w:val="aff0"/>
        <w:numPr>
          <w:ilvl w:val="0"/>
          <w:numId w:val="47"/>
        </w:numPr>
        <w:spacing w:beforeLines="50" w:before="120"/>
        <w:ind w:leftChars="0"/>
        <w:rPr>
          <w:rFonts w:eastAsiaTheme="minorEastAsia"/>
          <w:b/>
          <w:i/>
          <w:lang w:eastAsia="zh-CN"/>
        </w:rPr>
      </w:pPr>
      <w:r>
        <w:rPr>
          <w:rFonts w:eastAsiaTheme="minorEastAsia"/>
          <w:b/>
          <w:i/>
          <w:lang w:eastAsia="zh-CN"/>
        </w:rPr>
        <w:t>SBFD UE doesn’t expect collision between semi-static DL and semi-static UL</w:t>
      </w:r>
    </w:p>
    <w:p w14:paraId="57B33131" w14:textId="77777777" w:rsidR="00E60514" w:rsidRDefault="00E60514" w:rsidP="00E60514">
      <w:pPr>
        <w:pStyle w:val="aff0"/>
        <w:numPr>
          <w:ilvl w:val="0"/>
          <w:numId w:val="47"/>
        </w:numPr>
        <w:spacing w:beforeLines="50" w:before="120"/>
        <w:ind w:leftChars="0"/>
        <w:rPr>
          <w:rFonts w:eastAsiaTheme="minorEastAsia"/>
          <w:b/>
          <w:i/>
          <w:lang w:eastAsia="zh-CN"/>
        </w:rPr>
      </w:pPr>
      <w:r>
        <w:rPr>
          <w:rFonts w:eastAsiaTheme="minorEastAsia"/>
          <w:b/>
          <w:i/>
          <w:lang w:eastAsia="zh-CN"/>
        </w:rPr>
        <w:t>Dynamic DL/UL has higher priority when it conflicts with semi-static UL/DL</w:t>
      </w:r>
    </w:p>
    <w:p w14:paraId="107301A4" w14:textId="77777777" w:rsidR="00E60514" w:rsidRPr="008B7034" w:rsidRDefault="00E60514" w:rsidP="00E60514">
      <w:pPr>
        <w:pStyle w:val="aff0"/>
        <w:numPr>
          <w:ilvl w:val="0"/>
          <w:numId w:val="47"/>
        </w:numPr>
        <w:spacing w:beforeLines="50" w:before="120"/>
        <w:ind w:leftChars="0"/>
        <w:rPr>
          <w:rFonts w:eastAsiaTheme="minorEastAsia"/>
          <w:b/>
          <w:i/>
          <w:lang w:eastAsia="zh-CN"/>
        </w:rPr>
      </w:pPr>
      <w:r>
        <w:rPr>
          <w:rFonts w:eastAsiaTheme="minorEastAsia"/>
          <w:b/>
          <w:i/>
          <w:lang w:eastAsia="zh-CN"/>
        </w:rPr>
        <w:t>Broadcast DL has higher priority when it conflicts with UL on the UL subband</w:t>
      </w:r>
    </w:p>
    <w:p w14:paraId="1474DCEB" w14:textId="77777777" w:rsidR="00E60514" w:rsidRPr="00E60514" w:rsidRDefault="00E60514" w:rsidP="00E60514">
      <w:pPr>
        <w:spacing w:beforeLines="50" w:before="120"/>
        <w:ind w:left="0" w:firstLine="0"/>
        <w:rPr>
          <w:b/>
          <w:i/>
        </w:rPr>
      </w:pPr>
      <w:r w:rsidRPr="00E60514">
        <w:rPr>
          <w:b/>
          <w:i/>
        </w:rPr>
        <w:t>Proposal 13: For subband non-overlapping full duplex, it cannot be applied to UL symbols.</w:t>
      </w:r>
    </w:p>
    <w:p w14:paraId="2712A614" w14:textId="77777777" w:rsidR="00E60514" w:rsidRPr="004B6277" w:rsidRDefault="00E60514" w:rsidP="00E60514">
      <w:pPr>
        <w:spacing w:beforeLines="50" w:before="120"/>
        <w:ind w:left="0" w:firstLine="0"/>
        <w:rPr>
          <w:rFonts w:eastAsiaTheme="minorEastAsia"/>
          <w:lang w:eastAsia="zh-CN"/>
        </w:rPr>
      </w:pPr>
    </w:p>
    <w:p w14:paraId="595718D1" w14:textId="77777777" w:rsidR="00F91F50" w:rsidRPr="007F03A6" w:rsidRDefault="00F91F50" w:rsidP="00F91F50">
      <w:pPr>
        <w:spacing w:beforeLines="50" w:before="120"/>
        <w:rPr>
          <w:rFonts w:ascii="Times New Roman" w:eastAsia="宋体" w:hAnsi="Times New Roman"/>
          <w:b/>
          <w:color w:val="000000"/>
          <w:sz w:val="21"/>
          <w:szCs w:val="22"/>
          <w:lang w:eastAsia="zh-CN"/>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4E1197FA" w14:textId="50EFB7FA" w:rsidR="00CA01D9" w:rsidRPr="00061E63" w:rsidRDefault="007C2A77" w:rsidP="00FE1EA1">
      <w:pPr>
        <w:pStyle w:val="a4"/>
        <w:numPr>
          <w:ilvl w:val="1"/>
          <w:numId w:val="12"/>
        </w:numPr>
        <w:tabs>
          <w:tab w:val="left" w:pos="0"/>
        </w:tabs>
        <w:jc w:val="left"/>
        <w:rPr>
          <w:rFonts w:ascii="Times New Roman" w:eastAsiaTheme="minorEastAsia" w:hAnsi="Times New Roman"/>
          <w:szCs w:val="20"/>
          <w:lang w:eastAsia="zh-CN"/>
        </w:rPr>
      </w:pPr>
      <w:bookmarkStart w:id="11" w:name="_Ref101516929"/>
      <w:r w:rsidRPr="00061E63">
        <w:rPr>
          <w:rFonts w:ascii="Times New Roman" w:eastAsiaTheme="minorEastAsia" w:hAnsi="Times New Roman"/>
          <w:szCs w:val="20"/>
          <w:lang w:eastAsia="zh-CN"/>
        </w:rPr>
        <w:t>RP-2135</w:t>
      </w:r>
      <w:r w:rsidR="00932C69" w:rsidRPr="00061E63">
        <w:rPr>
          <w:rFonts w:ascii="Times New Roman" w:eastAsiaTheme="minorEastAsia" w:hAnsi="Times New Roman"/>
          <w:szCs w:val="20"/>
          <w:lang w:eastAsia="zh-CN"/>
        </w:rPr>
        <w:t>91</w:t>
      </w:r>
      <w:r w:rsidRPr="00061E63">
        <w:rPr>
          <w:rFonts w:ascii="Times New Roman" w:eastAsiaTheme="minorEastAsia" w:hAnsi="Times New Roman"/>
          <w:szCs w:val="20"/>
          <w:lang w:eastAsia="zh-CN"/>
        </w:rPr>
        <w:t xml:space="preserve">, </w:t>
      </w:r>
      <w:bookmarkStart w:id="12" w:name="_Hlk89552034"/>
      <w:r w:rsidR="001434A5" w:rsidRPr="00061E63">
        <w:rPr>
          <w:rFonts w:ascii="Times New Roman" w:eastAsiaTheme="minorEastAsia" w:hAnsi="Times New Roman"/>
          <w:szCs w:val="20"/>
          <w:lang w:eastAsia="zh-CN"/>
        </w:rPr>
        <w:t>New SI: Study on evolution of NR duplex operation</w:t>
      </w:r>
      <w:bookmarkEnd w:id="12"/>
      <w:r w:rsidRPr="00061E63">
        <w:rPr>
          <w:rFonts w:ascii="Times New Roman" w:eastAsiaTheme="minorEastAsia" w:hAnsi="Times New Roman"/>
          <w:szCs w:val="20"/>
          <w:lang w:eastAsia="zh-CN"/>
        </w:rPr>
        <w:t xml:space="preserve">, </w:t>
      </w:r>
      <w:bookmarkEnd w:id="11"/>
      <w:r w:rsidR="001434A5" w:rsidRPr="00061E63">
        <w:rPr>
          <w:rFonts w:ascii="Times New Roman" w:eastAsiaTheme="minorEastAsia" w:hAnsi="Times New Roman"/>
          <w:szCs w:val="20"/>
          <w:lang w:eastAsia="zh-CN"/>
        </w:rPr>
        <w:t>CMCC</w:t>
      </w:r>
    </w:p>
    <w:p w14:paraId="1771D421" w14:textId="63F6F864" w:rsidR="00A04AD0" w:rsidRPr="00061E63" w:rsidRDefault="008D3B05" w:rsidP="00FE1EA1">
      <w:pPr>
        <w:pStyle w:val="a4"/>
        <w:numPr>
          <w:ilvl w:val="1"/>
          <w:numId w:val="12"/>
        </w:numPr>
        <w:tabs>
          <w:tab w:val="left" w:pos="0"/>
        </w:tabs>
        <w:jc w:val="left"/>
        <w:rPr>
          <w:rFonts w:ascii="Times New Roman" w:eastAsiaTheme="minorEastAsia" w:hAnsi="Times New Roman"/>
          <w:szCs w:val="20"/>
          <w:lang w:eastAsia="zh-CN"/>
        </w:rPr>
      </w:pPr>
      <w:hyperlink r:id="rId24" w:history="1">
        <w:r w:rsidR="0010751A" w:rsidRPr="00061E63">
          <w:rPr>
            <w:rFonts w:ascii="Times New Roman" w:eastAsiaTheme="minorEastAsia" w:hAnsi="Times New Roman"/>
            <w:szCs w:val="20"/>
            <w:lang w:eastAsia="zh-CN"/>
          </w:rPr>
          <w:t>R1-2208122</w:t>
        </w:r>
      </w:hyperlink>
      <w:r w:rsidR="0010751A" w:rsidRPr="00061E63">
        <w:rPr>
          <w:rFonts w:ascii="Times New Roman" w:eastAsiaTheme="minorEastAsia" w:hAnsi="Times New Roman"/>
          <w:szCs w:val="20"/>
          <w:lang w:eastAsia="zh-CN"/>
        </w:rPr>
        <w:t>, Summary #5 of subband non-overlapping full duplex, Moderator (CATT)</w:t>
      </w:r>
    </w:p>
    <w:p w14:paraId="11836899" w14:textId="75C8366A" w:rsidR="00AE4864" w:rsidRPr="006A4169" w:rsidRDefault="00AE4864" w:rsidP="007C2A77">
      <w:pPr>
        <w:pStyle w:val="a4"/>
        <w:tabs>
          <w:tab w:val="left" w:pos="0"/>
        </w:tabs>
        <w:ind w:left="420" w:firstLine="0"/>
        <w:jc w:val="left"/>
        <w:rPr>
          <w:rFonts w:ascii="Times New Roman" w:eastAsia="等线" w:hAnsi="Times New Roman"/>
          <w:sz w:val="21"/>
          <w:szCs w:val="21"/>
          <w:lang w:eastAsia="zh-CN"/>
        </w:rPr>
      </w:pPr>
    </w:p>
    <w:sectPr w:rsidR="00AE4864" w:rsidRPr="006A4169"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3C93E3" w16cid:durableId="26E16EDC"/>
  <w16cid:commentId w16cid:paraId="1021EB33" w16cid:durableId="26E1764F"/>
  <w16cid:commentId w16cid:paraId="6D5F40FB" w16cid:durableId="26E1476C"/>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70782" w14:textId="77777777" w:rsidR="008D3B05" w:rsidRDefault="008D3B05">
      <w:r>
        <w:separator/>
      </w:r>
    </w:p>
  </w:endnote>
  <w:endnote w:type="continuationSeparator" w:id="0">
    <w:p w14:paraId="4ACEDFEF" w14:textId="77777777" w:rsidR="008D3B05" w:rsidRDefault="008D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6C1EC" w14:textId="77777777" w:rsidR="008D3B05" w:rsidRDefault="008D3B05">
      <w:r>
        <w:separator/>
      </w:r>
    </w:p>
  </w:footnote>
  <w:footnote w:type="continuationSeparator" w:id="0">
    <w:p w14:paraId="675C9625" w14:textId="77777777" w:rsidR="008D3B05" w:rsidRDefault="008D3B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DC39ED"/>
    <w:multiLevelType w:val="multilevel"/>
    <w:tmpl w:val="E54C4A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61722E"/>
    <w:multiLevelType w:val="hybridMultilevel"/>
    <w:tmpl w:val="8780A240"/>
    <w:lvl w:ilvl="0" w:tplc="DA4AF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AF3242"/>
    <w:multiLevelType w:val="hybridMultilevel"/>
    <w:tmpl w:val="7E4A39A4"/>
    <w:lvl w:ilvl="0" w:tplc="2A0EB680">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299D1BC1"/>
    <w:multiLevelType w:val="hybridMultilevel"/>
    <w:tmpl w:val="C59C6A94"/>
    <w:lvl w:ilvl="0" w:tplc="1E8AF9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814727"/>
    <w:multiLevelType w:val="hybridMultilevel"/>
    <w:tmpl w:val="69D8F202"/>
    <w:lvl w:ilvl="0" w:tplc="1E8AF9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AE439D"/>
    <w:multiLevelType w:val="hybridMultilevel"/>
    <w:tmpl w:val="B53EAA18"/>
    <w:lvl w:ilvl="0" w:tplc="1E8AF9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B75ABE"/>
    <w:multiLevelType w:val="hybridMultilevel"/>
    <w:tmpl w:val="0AEE8F12"/>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20DAF"/>
    <w:multiLevelType w:val="hybridMultilevel"/>
    <w:tmpl w:val="46FEF28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243D4D"/>
    <w:multiLevelType w:val="hybridMultilevel"/>
    <w:tmpl w:val="F7FC119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4DB14414"/>
    <w:multiLevelType w:val="hybridMultilevel"/>
    <w:tmpl w:val="2412167E"/>
    <w:lvl w:ilvl="0" w:tplc="1E8AF9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882A40"/>
    <w:multiLevelType w:val="hybridMultilevel"/>
    <w:tmpl w:val="BD02816A"/>
    <w:lvl w:ilvl="0" w:tplc="2A0EB680">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62761B14"/>
    <w:multiLevelType w:val="hybridMultilevel"/>
    <w:tmpl w:val="2EA610F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FD5A23"/>
    <w:multiLevelType w:val="hybridMultilevel"/>
    <w:tmpl w:val="578C279C"/>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6"/>
  </w:num>
  <w:num w:numId="3">
    <w:abstractNumId w:val="34"/>
  </w:num>
  <w:num w:numId="4">
    <w:abstractNumId w:val="33"/>
  </w:num>
  <w:num w:numId="5">
    <w:abstractNumId w:val="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23"/>
  </w:num>
  <w:num w:numId="9">
    <w:abstractNumId w:val="16"/>
  </w:num>
  <w:num w:numId="10">
    <w:abstractNumId w:val="24"/>
  </w:num>
  <w:num w:numId="11">
    <w:abstractNumId w:val="18"/>
  </w:num>
  <w:num w:numId="12">
    <w:abstractNumId w:val="1"/>
  </w:num>
  <w:num w:numId="13">
    <w:abstractNumId w:val="11"/>
  </w:num>
  <w:num w:numId="14">
    <w:abstractNumId w:val="13"/>
  </w:num>
  <w:num w:numId="15">
    <w:abstractNumId w:val="28"/>
  </w:num>
  <w:num w:numId="16">
    <w:abstractNumId w:val="21"/>
  </w:num>
  <w:num w:numId="17">
    <w:abstractNumId w:val="29"/>
  </w:num>
  <w:num w:numId="18">
    <w:abstractNumId w:val="27"/>
  </w:num>
  <w:num w:numId="19">
    <w:abstractNumId w:val="9"/>
  </w:num>
  <w:num w:numId="20">
    <w:abstractNumId w:val="15"/>
  </w:num>
  <w:num w:numId="21">
    <w:abstractNumId w:val="14"/>
  </w:num>
  <w:num w:numId="22">
    <w:abstractNumId w:val="12"/>
  </w:num>
  <w:num w:numId="23">
    <w:abstractNumId w:val="25"/>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3"/>
  </w:num>
  <w:num w:numId="37">
    <w:abstractNumId w:val="20"/>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5"/>
  </w:num>
  <w:num w:numId="44">
    <w:abstractNumId w:val="6"/>
  </w:num>
  <w:num w:numId="45">
    <w:abstractNumId w:val="32"/>
  </w:num>
  <w:num w:numId="46">
    <w:abstractNumId w:val="30"/>
  </w:num>
  <w:num w:numId="4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A1E"/>
    <w:rsid w:val="00020B2C"/>
    <w:rsid w:val="000212F2"/>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7B9"/>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680"/>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1E63"/>
    <w:rsid w:val="00062285"/>
    <w:rsid w:val="00062950"/>
    <w:rsid w:val="0006298A"/>
    <w:rsid w:val="00062DCB"/>
    <w:rsid w:val="00062E51"/>
    <w:rsid w:val="000631C8"/>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3E4"/>
    <w:rsid w:val="00087630"/>
    <w:rsid w:val="00087716"/>
    <w:rsid w:val="000877E1"/>
    <w:rsid w:val="000877E7"/>
    <w:rsid w:val="0008781E"/>
    <w:rsid w:val="00087C14"/>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A41"/>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550"/>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E08"/>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E7F27"/>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57E"/>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1A"/>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8E7"/>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333"/>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3A"/>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1FB2"/>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4E39"/>
    <w:rsid w:val="0021530D"/>
    <w:rsid w:val="002159CC"/>
    <w:rsid w:val="00215C62"/>
    <w:rsid w:val="00216218"/>
    <w:rsid w:val="002162F4"/>
    <w:rsid w:val="0021648A"/>
    <w:rsid w:val="00216560"/>
    <w:rsid w:val="00216B37"/>
    <w:rsid w:val="00216C7F"/>
    <w:rsid w:val="00216E49"/>
    <w:rsid w:val="00216FC9"/>
    <w:rsid w:val="002170B8"/>
    <w:rsid w:val="00217200"/>
    <w:rsid w:val="002172C5"/>
    <w:rsid w:val="002173BD"/>
    <w:rsid w:val="00217942"/>
    <w:rsid w:val="00217E16"/>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A3A"/>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5F1"/>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753"/>
    <w:rsid w:val="0026083B"/>
    <w:rsid w:val="002609CE"/>
    <w:rsid w:val="0026141C"/>
    <w:rsid w:val="002616EF"/>
    <w:rsid w:val="0026171E"/>
    <w:rsid w:val="00261883"/>
    <w:rsid w:val="00261922"/>
    <w:rsid w:val="00261EF3"/>
    <w:rsid w:val="00262159"/>
    <w:rsid w:val="002621E0"/>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2A"/>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896"/>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3F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8C6"/>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92"/>
    <w:rsid w:val="002A6421"/>
    <w:rsid w:val="002A677E"/>
    <w:rsid w:val="002A67F2"/>
    <w:rsid w:val="002A6902"/>
    <w:rsid w:val="002A69CE"/>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0ED"/>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578"/>
    <w:rsid w:val="002B393E"/>
    <w:rsid w:val="002B39FA"/>
    <w:rsid w:val="002B3C89"/>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E2A"/>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39A"/>
    <w:rsid w:val="002F2556"/>
    <w:rsid w:val="002F25CA"/>
    <w:rsid w:val="002F2782"/>
    <w:rsid w:val="002F27B5"/>
    <w:rsid w:val="002F2921"/>
    <w:rsid w:val="002F2960"/>
    <w:rsid w:val="002F2A9F"/>
    <w:rsid w:val="002F36AC"/>
    <w:rsid w:val="002F38C5"/>
    <w:rsid w:val="002F3B30"/>
    <w:rsid w:val="002F3E40"/>
    <w:rsid w:val="002F3E46"/>
    <w:rsid w:val="002F432B"/>
    <w:rsid w:val="002F47A5"/>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111"/>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0F"/>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4BD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15D"/>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82D"/>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5E3"/>
    <w:rsid w:val="003B7C10"/>
    <w:rsid w:val="003B7EF9"/>
    <w:rsid w:val="003C04C5"/>
    <w:rsid w:val="003C0618"/>
    <w:rsid w:val="003C0758"/>
    <w:rsid w:val="003C0B84"/>
    <w:rsid w:val="003C0BBF"/>
    <w:rsid w:val="003C10C9"/>
    <w:rsid w:val="003C119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9BF"/>
    <w:rsid w:val="003C5504"/>
    <w:rsid w:val="003C5523"/>
    <w:rsid w:val="003C55A0"/>
    <w:rsid w:val="003C58A8"/>
    <w:rsid w:val="003C5B78"/>
    <w:rsid w:val="003C5C2B"/>
    <w:rsid w:val="003C5F30"/>
    <w:rsid w:val="003C5FDD"/>
    <w:rsid w:val="003C64FC"/>
    <w:rsid w:val="003C674C"/>
    <w:rsid w:val="003C680D"/>
    <w:rsid w:val="003C69A1"/>
    <w:rsid w:val="003C6F97"/>
    <w:rsid w:val="003C6FC7"/>
    <w:rsid w:val="003C707D"/>
    <w:rsid w:val="003C7083"/>
    <w:rsid w:val="003C726E"/>
    <w:rsid w:val="003C751F"/>
    <w:rsid w:val="003C75AB"/>
    <w:rsid w:val="003C766B"/>
    <w:rsid w:val="003C786E"/>
    <w:rsid w:val="003C7AF5"/>
    <w:rsid w:val="003C7DC7"/>
    <w:rsid w:val="003C7E76"/>
    <w:rsid w:val="003C7FFB"/>
    <w:rsid w:val="003D0037"/>
    <w:rsid w:val="003D06BF"/>
    <w:rsid w:val="003D0866"/>
    <w:rsid w:val="003D0A11"/>
    <w:rsid w:val="003D145F"/>
    <w:rsid w:val="003D1A23"/>
    <w:rsid w:val="003D208D"/>
    <w:rsid w:val="003D2C7B"/>
    <w:rsid w:val="003D2DCE"/>
    <w:rsid w:val="003D2FA9"/>
    <w:rsid w:val="003D3174"/>
    <w:rsid w:val="003D3208"/>
    <w:rsid w:val="003D32F8"/>
    <w:rsid w:val="003D37A4"/>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2F2"/>
    <w:rsid w:val="003E3440"/>
    <w:rsid w:val="003E3856"/>
    <w:rsid w:val="003E3900"/>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0966"/>
    <w:rsid w:val="00431194"/>
    <w:rsid w:val="004318E7"/>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738"/>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2E0F"/>
    <w:rsid w:val="0045309B"/>
    <w:rsid w:val="004532F0"/>
    <w:rsid w:val="00453A37"/>
    <w:rsid w:val="00453AAA"/>
    <w:rsid w:val="00454510"/>
    <w:rsid w:val="00454595"/>
    <w:rsid w:val="00454883"/>
    <w:rsid w:val="00454A73"/>
    <w:rsid w:val="00455047"/>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593"/>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C58"/>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092"/>
    <w:rsid w:val="00490304"/>
    <w:rsid w:val="004904D7"/>
    <w:rsid w:val="004904F1"/>
    <w:rsid w:val="0049070E"/>
    <w:rsid w:val="004907C6"/>
    <w:rsid w:val="00490883"/>
    <w:rsid w:val="00490BBC"/>
    <w:rsid w:val="00490F72"/>
    <w:rsid w:val="0049109F"/>
    <w:rsid w:val="0049147C"/>
    <w:rsid w:val="004914F6"/>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77"/>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2FCD"/>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404"/>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514"/>
    <w:rsid w:val="00510A16"/>
    <w:rsid w:val="00510BF7"/>
    <w:rsid w:val="00510D07"/>
    <w:rsid w:val="00510DB6"/>
    <w:rsid w:val="005110AD"/>
    <w:rsid w:val="00511119"/>
    <w:rsid w:val="0051131B"/>
    <w:rsid w:val="00511A0C"/>
    <w:rsid w:val="00511AC6"/>
    <w:rsid w:val="0051224D"/>
    <w:rsid w:val="005126ED"/>
    <w:rsid w:val="005127CE"/>
    <w:rsid w:val="0051285D"/>
    <w:rsid w:val="00513734"/>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89D"/>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66F"/>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EFB"/>
    <w:rsid w:val="005A561B"/>
    <w:rsid w:val="005A56F8"/>
    <w:rsid w:val="005A585B"/>
    <w:rsid w:val="005A5A61"/>
    <w:rsid w:val="005A5BF0"/>
    <w:rsid w:val="005A5D15"/>
    <w:rsid w:val="005A60D1"/>
    <w:rsid w:val="005A64AB"/>
    <w:rsid w:val="005A6754"/>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E99"/>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950"/>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5D1"/>
    <w:rsid w:val="005E7765"/>
    <w:rsid w:val="005E78C9"/>
    <w:rsid w:val="005E7ADE"/>
    <w:rsid w:val="005E7DDF"/>
    <w:rsid w:val="005E7DF0"/>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6DA"/>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4E4C"/>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914"/>
    <w:rsid w:val="00630AB3"/>
    <w:rsid w:val="006316C2"/>
    <w:rsid w:val="00631AF3"/>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9"/>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66"/>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1B4"/>
    <w:rsid w:val="006553E3"/>
    <w:rsid w:val="00655914"/>
    <w:rsid w:val="00655A2F"/>
    <w:rsid w:val="00655A6E"/>
    <w:rsid w:val="00655E98"/>
    <w:rsid w:val="00655FCD"/>
    <w:rsid w:val="00656374"/>
    <w:rsid w:val="006568B2"/>
    <w:rsid w:val="006568D4"/>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89A"/>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A7D00"/>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4C1"/>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0D2E"/>
    <w:rsid w:val="006E1230"/>
    <w:rsid w:val="006E1BAB"/>
    <w:rsid w:val="006E2030"/>
    <w:rsid w:val="006E206D"/>
    <w:rsid w:val="006E20F4"/>
    <w:rsid w:val="006E2258"/>
    <w:rsid w:val="006E2CF3"/>
    <w:rsid w:val="006E2D15"/>
    <w:rsid w:val="006E2E1F"/>
    <w:rsid w:val="006E30F8"/>
    <w:rsid w:val="006E31FA"/>
    <w:rsid w:val="006E3489"/>
    <w:rsid w:val="006E36C0"/>
    <w:rsid w:val="006E3837"/>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BC7"/>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B9B"/>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C90"/>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627"/>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2F9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047"/>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B6F"/>
    <w:rsid w:val="007A7D04"/>
    <w:rsid w:val="007A7F42"/>
    <w:rsid w:val="007B0099"/>
    <w:rsid w:val="007B0910"/>
    <w:rsid w:val="007B0940"/>
    <w:rsid w:val="007B10EC"/>
    <w:rsid w:val="007B129F"/>
    <w:rsid w:val="007B12E9"/>
    <w:rsid w:val="007B135F"/>
    <w:rsid w:val="007B161A"/>
    <w:rsid w:val="007B1CA3"/>
    <w:rsid w:val="007B2F2E"/>
    <w:rsid w:val="007B3266"/>
    <w:rsid w:val="007B372A"/>
    <w:rsid w:val="007B3A5B"/>
    <w:rsid w:val="007B3BFB"/>
    <w:rsid w:val="007B3D91"/>
    <w:rsid w:val="007B3F24"/>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3E4"/>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67"/>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4AE"/>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74"/>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319"/>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4D3D"/>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49"/>
    <w:rsid w:val="00830682"/>
    <w:rsid w:val="00830839"/>
    <w:rsid w:val="008308CD"/>
    <w:rsid w:val="008308D5"/>
    <w:rsid w:val="00830A07"/>
    <w:rsid w:val="00830A6E"/>
    <w:rsid w:val="00831168"/>
    <w:rsid w:val="008314EB"/>
    <w:rsid w:val="00831814"/>
    <w:rsid w:val="00831842"/>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CCA"/>
    <w:rsid w:val="00840129"/>
    <w:rsid w:val="00840770"/>
    <w:rsid w:val="00841471"/>
    <w:rsid w:val="00841556"/>
    <w:rsid w:val="00841F95"/>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746"/>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C7C"/>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3EE9"/>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0F2"/>
    <w:rsid w:val="0087711A"/>
    <w:rsid w:val="00877126"/>
    <w:rsid w:val="00877395"/>
    <w:rsid w:val="00877588"/>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38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034"/>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B05"/>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245"/>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5B"/>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5F94"/>
    <w:rsid w:val="008F60BB"/>
    <w:rsid w:val="008F61A8"/>
    <w:rsid w:val="008F67B0"/>
    <w:rsid w:val="008F6819"/>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5A6"/>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1E"/>
    <w:rsid w:val="00931C72"/>
    <w:rsid w:val="00931F0A"/>
    <w:rsid w:val="0093232B"/>
    <w:rsid w:val="009323D9"/>
    <w:rsid w:val="009327E6"/>
    <w:rsid w:val="0093295C"/>
    <w:rsid w:val="009329C6"/>
    <w:rsid w:val="00932A1B"/>
    <w:rsid w:val="00932C1D"/>
    <w:rsid w:val="00932C69"/>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6F"/>
    <w:rsid w:val="0093619A"/>
    <w:rsid w:val="00936919"/>
    <w:rsid w:val="00936B69"/>
    <w:rsid w:val="00937221"/>
    <w:rsid w:val="00937395"/>
    <w:rsid w:val="00937F0E"/>
    <w:rsid w:val="009401C7"/>
    <w:rsid w:val="00940219"/>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01A"/>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647"/>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3BBF"/>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526"/>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4F7"/>
    <w:rsid w:val="009E5DB7"/>
    <w:rsid w:val="009E634B"/>
    <w:rsid w:val="009E66E9"/>
    <w:rsid w:val="009E6763"/>
    <w:rsid w:val="009E6EA1"/>
    <w:rsid w:val="009E74AE"/>
    <w:rsid w:val="009E773E"/>
    <w:rsid w:val="009E7ADE"/>
    <w:rsid w:val="009E7F9E"/>
    <w:rsid w:val="009F0200"/>
    <w:rsid w:val="009F0246"/>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6A4"/>
    <w:rsid w:val="00A0375B"/>
    <w:rsid w:val="00A03EE0"/>
    <w:rsid w:val="00A041DA"/>
    <w:rsid w:val="00A0421F"/>
    <w:rsid w:val="00A047A8"/>
    <w:rsid w:val="00A04AD0"/>
    <w:rsid w:val="00A04ADB"/>
    <w:rsid w:val="00A04B8F"/>
    <w:rsid w:val="00A04C03"/>
    <w:rsid w:val="00A04C15"/>
    <w:rsid w:val="00A04E3D"/>
    <w:rsid w:val="00A053A3"/>
    <w:rsid w:val="00A05723"/>
    <w:rsid w:val="00A0590F"/>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7B8"/>
    <w:rsid w:val="00A7083B"/>
    <w:rsid w:val="00A70E9F"/>
    <w:rsid w:val="00A7160B"/>
    <w:rsid w:val="00A71960"/>
    <w:rsid w:val="00A71BE1"/>
    <w:rsid w:val="00A71FCA"/>
    <w:rsid w:val="00A721AE"/>
    <w:rsid w:val="00A72363"/>
    <w:rsid w:val="00A72784"/>
    <w:rsid w:val="00A72A37"/>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A37"/>
    <w:rsid w:val="00AB3B78"/>
    <w:rsid w:val="00AB3D52"/>
    <w:rsid w:val="00AB3D95"/>
    <w:rsid w:val="00AB3DE8"/>
    <w:rsid w:val="00AB45CC"/>
    <w:rsid w:val="00AB4B9D"/>
    <w:rsid w:val="00AB4D04"/>
    <w:rsid w:val="00AB5039"/>
    <w:rsid w:val="00AB5695"/>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E6F"/>
    <w:rsid w:val="00AD2090"/>
    <w:rsid w:val="00AD20C2"/>
    <w:rsid w:val="00AD224F"/>
    <w:rsid w:val="00AD241E"/>
    <w:rsid w:val="00AD2889"/>
    <w:rsid w:val="00AD2A48"/>
    <w:rsid w:val="00AD2D4B"/>
    <w:rsid w:val="00AD2F6C"/>
    <w:rsid w:val="00AD30E8"/>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5E2"/>
    <w:rsid w:val="00AE4864"/>
    <w:rsid w:val="00AE49E0"/>
    <w:rsid w:val="00AE4A0D"/>
    <w:rsid w:val="00AE4E55"/>
    <w:rsid w:val="00AE510A"/>
    <w:rsid w:val="00AE5168"/>
    <w:rsid w:val="00AE5783"/>
    <w:rsid w:val="00AE5873"/>
    <w:rsid w:val="00AE58DC"/>
    <w:rsid w:val="00AE6340"/>
    <w:rsid w:val="00AE735C"/>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298"/>
    <w:rsid w:val="00AF751A"/>
    <w:rsid w:val="00AF773A"/>
    <w:rsid w:val="00B00180"/>
    <w:rsid w:val="00B001A2"/>
    <w:rsid w:val="00B004D6"/>
    <w:rsid w:val="00B00D47"/>
    <w:rsid w:val="00B00DA5"/>
    <w:rsid w:val="00B01164"/>
    <w:rsid w:val="00B012A8"/>
    <w:rsid w:val="00B0160B"/>
    <w:rsid w:val="00B01A02"/>
    <w:rsid w:val="00B0205D"/>
    <w:rsid w:val="00B020DC"/>
    <w:rsid w:val="00B023DF"/>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6F16"/>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8ED"/>
    <w:rsid w:val="00B30C79"/>
    <w:rsid w:val="00B30DF2"/>
    <w:rsid w:val="00B30F14"/>
    <w:rsid w:val="00B315AF"/>
    <w:rsid w:val="00B3173C"/>
    <w:rsid w:val="00B31B60"/>
    <w:rsid w:val="00B31D42"/>
    <w:rsid w:val="00B31E32"/>
    <w:rsid w:val="00B321E3"/>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C60"/>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5F40"/>
    <w:rsid w:val="00B46183"/>
    <w:rsid w:val="00B46294"/>
    <w:rsid w:val="00B4655E"/>
    <w:rsid w:val="00B467A0"/>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8CB"/>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3C5"/>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732"/>
    <w:rsid w:val="00B749F2"/>
    <w:rsid w:val="00B74A87"/>
    <w:rsid w:val="00B74AF1"/>
    <w:rsid w:val="00B74CE1"/>
    <w:rsid w:val="00B74F2C"/>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BBC"/>
    <w:rsid w:val="00B836BE"/>
    <w:rsid w:val="00B83B06"/>
    <w:rsid w:val="00B8436C"/>
    <w:rsid w:val="00B84A70"/>
    <w:rsid w:val="00B84B0C"/>
    <w:rsid w:val="00B85069"/>
    <w:rsid w:val="00B851EA"/>
    <w:rsid w:val="00B852D6"/>
    <w:rsid w:val="00B854D8"/>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11E"/>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8F2"/>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8F4"/>
    <w:rsid w:val="00BE4A22"/>
    <w:rsid w:val="00BE4E54"/>
    <w:rsid w:val="00BE5382"/>
    <w:rsid w:val="00BE5447"/>
    <w:rsid w:val="00BE55E9"/>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2C43"/>
    <w:rsid w:val="00BF325E"/>
    <w:rsid w:val="00BF3375"/>
    <w:rsid w:val="00BF3522"/>
    <w:rsid w:val="00BF3BDC"/>
    <w:rsid w:val="00BF3BE6"/>
    <w:rsid w:val="00BF4776"/>
    <w:rsid w:val="00BF48AB"/>
    <w:rsid w:val="00BF4921"/>
    <w:rsid w:val="00BF4DF0"/>
    <w:rsid w:val="00BF5140"/>
    <w:rsid w:val="00BF5463"/>
    <w:rsid w:val="00BF61A8"/>
    <w:rsid w:val="00BF6614"/>
    <w:rsid w:val="00BF6B1C"/>
    <w:rsid w:val="00BF6C12"/>
    <w:rsid w:val="00BF6E1B"/>
    <w:rsid w:val="00BF6EE4"/>
    <w:rsid w:val="00BF6F81"/>
    <w:rsid w:val="00BF7130"/>
    <w:rsid w:val="00BF732B"/>
    <w:rsid w:val="00BF7793"/>
    <w:rsid w:val="00BF7810"/>
    <w:rsid w:val="00BF7992"/>
    <w:rsid w:val="00BF79A2"/>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B2A"/>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077"/>
    <w:rsid w:val="00C244A2"/>
    <w:rsid w:val="00C24688"/>
    <w:rsid w:val="00C24A7B"/>
    <w:rsid w:val="00C24C52"/>
    <w:rsid w:val="00C24FA9"/>
    <w:rsid w:val="00C251F3"/>
    <w:rsid w:val="00C25441"/>
    <w:rsid w:val="00C25C81"/>
    <w:rsid w:val="00C25D88"/>
    <w:rsid w:val="00C25F9B"/>
    <w:rsid w:val="00C26051"/>
    <w:rsid w:val="00C26404"/>
    <w:rsid w:val="00C26570"/>
    <w:rsid w:val="00C266E1"/>
    <w:rsid w:val="00C267F6"/>
    <w:rsid w:val="00C26CF1"/>
    <w:rsid w:val="00C26F89"/>
    <w:rsid w:val="00C2705F"/>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6A5"/>
    <w:rsid w:val="00C53814"/>
    <w:rsid w:val="00C53CD9"/>
    <w:rsid w:val="00C53F91"/>
    <w:rsid w:val="00C542B8"/>
    <w:rsid w:val="00C545DF"/>
    <w:rsid w:val="00C54632"/>
    <w:rsid w:val="00C546CD"/>
    <w:rsid w:val="00C54ACA"/>
    <w:rsid w:val="00C54C05"/>
    <w:rsid w:val="00C54E0E"/>
    <w:rsid w:val="00C55543"/>
    <w:rsid w:val="00C5577F"/>
    <w:rsid w:val="00C557BA"/>
    <w:rsid w:val="00C558F4"/>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4C82"/>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3F0"/>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725"/>
    <w:rsid w:val="00CA3DFD"/>
    <w:rsid w:val="00CA3E41"/>
    <w:rsid w:val="00CA4071"/>
    <w:rsid w:val="00CA429B"/>
    <w:rsid w:val="00CA4344"/>
    <w:rsid w:val="00CA4740"/>
    <w:rsid w:val="00CA48F5"/>
    <w:rsid w:val="00CA4A87"/>
    <w:rsid w:val="00CA4C57"/>
    <w:rsid w:val="00CA4C94"/>
    <w:rsid w:val="00CA4EC6"/>
    <w:rsid w:val="00CA4F3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CFC"/>
    <w:rsid w:val="00CD4D2C"/>
    <w:rsid w:val="00CD508D"/>
    <w:rsid w:val="00CD5233"/>
    <w:rsid w:val="00CD55AB"/>
    <w:rsid w:val="00CD5AB3"/>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9FC"/>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2DB8"/>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C07"/>
    <w:rsid w:val="00D52C68"/>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95B"/>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56"/>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643"/>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1F1A"/>
    <w:rsid w:val="00DA230C"/>
    <w:rsid w:val="00DA25D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1DF1"/>
    <w:rsid w:val="00DF21F7"/>
    <w:rsid w:val="00DF236C"/>
    <w:rsid w:val="00DF2580"/>
    <w:rsid w:val="00DF2917"/>
    <w:rsid w:val="00DF308B"/>
    <w:rsid w:val="00DF332D"/>
    <w:rsid w:val="00DF33AC"/>
    <w:rsid w:val="00DF35C7"/>
    <w:rsid w:val="00DF3632"/>
    <w:rsid w:val="00DF3AA6"/>
    <w:rsid w:val="00DF3AE2"/>
    <w:rsid w:val="00DF3B0A"/>
    <w:rsid w:val="00DF3B4D"/>
    <w:rsid w:val="00DF3C69"/>
    <w:rsid w:val="00DF437B"/>
    <w:rsid w:val="00DF43C0"/>
    <w:rsid w:val="00DF43D4"/>
    <w:rsid w:val="00DF4401"/>
    <w:rsid w:val="00DF46D6"/>
    <w:rsid w:val="00DF46F1"/>
    <w:rsid w:val="00DF483D"/>
    <w:rsid w:val="00DF4923"/>
    <w:rsid w:val="00DF4DF8"/>
    <w:rsid w:val="00DF4F0C"/>
    <w:rsid w:val="00DF5170"/>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8C0"/>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7E4"/>
    <w:rsid w:val="00E31856"/>
    <w:rsid w:val="00E31922"/>
    <w:rsid w:val="00E3199E"/>
    <w:rsid w:val="00E31D60"/>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4058C"/>
    <w:rsid w:val="00E40896"/>
    <w:rsid w:val="00E40DF8"/>
    <w:rsid w:val="00E41288"/>
    <w:rsid w:val="00E41522"/>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76"/>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514"/>
    <w:rsid w:val="00E60770"/>
    <w:rsid w:val="00E607C9"/>
    <w:rsid w:val="00E609FD"/>
    <w:rsid w:val="00E610C5"/>
    <w:rsid w:val="00E6116B"/>
    <w:rsid w:val="00E6138A"/>
    <w:rsid w:val="00E61559"/>
    <w:rsid w:val="00E618F6"/>
    <w:rsid w:val="00E6191D"/>
    <w:rsid w:val="00E61FD7"/>
    <w:rsid w:val="00E620A7"/>
    <w:rsid w:val="00E620D1"/>
    <w:rsid w:val="00E6245A"/>
    <w:rsid w:val="00E62670"/>
    <w:rsid w:val="00E626B1"/>
    <w:rsid w:val="00E6277B"/>
    <w:rsid w:val="00E627E5"/>
    <w:rsid w:val="00E6295C"/>
    <w:rsid w:val="00E62C42"/>
    <w:rsid w:val="00E62E2F"/>
    <w:rsid w:val="00E636D0"/>
    <w:rsid w:val="00E63972"/>
    <w:rsid w:val="00E63D83"/>
    <w:rsid w:val="00E63E79"/>
    <w:rsid w:val="00E64147"/>
    <w:rsid w:val="00E642E9"/>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175"/>
    <w:rsid w:val="00E8178E"/>
    <w:rsid w:val="00E81B4E"/>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A7A"/>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8CB"/>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186"/>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11C"/>
    <w:rsid w:val="00EE725E"/>
    <w:rsid w:val="00EE73F0"/>
    <w:rsid w:val="00EE78E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67A"/>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1B"/>
    <w:rsid w:val="00F16EBE"/>
    <w:rsid w:val="00F16FD7"/>
    <w:rsid w:val="00F17153"/>
    <w:rsid w:val="00F17231"/>
    <w:rsid w:val="00F174A3"/>
    <w:rsid w:val="00F17BDB"/>
    <w:rsid w:val="00F17BE6"/>
    <w:rsid w:val="00F17C76"/>
    <w:rsid w:val="00F17D42"/>
    <w:rsid w:val="00F17F14"/>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1B"/>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9CB"/>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1EB"/>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9AA"/>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17E"/>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63"/>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9D9"/>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931FB85"/>
  <w15:chartTrackingRefBased/>
  <w15:docId w15:val="{15A8EC3A-4A82-4552-B829-29BD56F8C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rsid w:val="003F6882"/>
    <w:pPr>
      <w:spacing w:after="180"/>
      <w:ind w:left="1135" w:hanging="284"/>
    </w:pPr>
    <w:rPr>
      <w:rFonts w:ascii="Times New Roman" w:eastAsia="宋体" w:hAnsi="Times New Roman"/>
      <w:szCs w:val="20"/>
    </w:rPr>
  </w:style>
  <w:style w:type="character" w:customStyle="1" w:styleId="B3Char">
    <w:name w:val="B3 Char"/>
    <w:link w:val="B3"/>
    <w:rsid w:val="003F6882"/>
    <w:rPr>
      <w:rFonts w:eastAsia="宋体"/>
      <w:lang w:val="en-GB" w:eastAsia="en-US"/>
    </w:rPr>
  </w:style>
  <w:style w:type="character" w:customStyle="1" w:styleId="colour">
    <w:name w:val="colour"/>
    <w:basedOn w:val="a1"/>
    <w:rsid w:val="003F6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5.vsdx"/><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image" Target="media/image7.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file:///C:\Users\wanglei\AppData\Roaming\Microsoft\Docs\R1-2208122.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__6.vsdx"/><Relationship Id="rId10" Type="http://schemas.openxmlformats.org/officeDocument/2006/relationships/package" Target="embeddings/Microsoft_Visio___.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2EFD5-471D-4FA7-8D39-FFA95FD34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12</Pages>
  <Words>5907</Words>
  <Characters>30064</Characters>
  <Application>Microsoft Office Word</Application>
  <DocSecurity>0</DocSecurity>
  <Lines>250</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35900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3</cp:revision>
  <cp:lastPrinted>2013-05-13T04:37:00Z</cp:lastPrinted>
  <dcterms:created xsi:type="dcterms:W3CDTF">2022-09-30T06:54:00Z</dcterms:created>
  <dcterms:modified xsi:type="dcterms:W3CDTF">2022-09-30T11:13:00Z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ies>
</file>